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default" w:ascii="Times New Roman" w:hAnsi="Times New Roman" w:eastAsia="黑体" w:cs="Times New Roman"/>
          <w:sz w:val="32"/>
          <w:szCs w:val="32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sz w:val="32"/>
          <w:szCs w:val="32"/>
        </w:rPr>
        <w:t>附件1：</w:t>
      </w:r>
    </w:p>
    <w:p>
      <w:pPr>
        <w:widowControl/>
        <w:spacing w:afterLines="50" w:line="600" w:lineRule="exact"/>
        <w:jc w:val="center"/>
        <w:rPr>
          <w:rFonts w:hint="default" w:ascii="Times New Roman" w:hAnsi="Times New Roman" w:eastAsia="宋体" w:cs="Times New Roman"/>
          <w:spacing w:val="-6"/>
          <w:kern w:val="0"/>
          <w:sz w:val="44"/>
          <w:szCs w:val="44"/>
        </w:rPr>
      </w:pPr>
      <w:r>
        <w:rPr>
          <w:rFonts w:hint="default" w:ascii="Times New Roman" w:hAnsi="Times New Roman" w:eastAsia="宋体" w:cs="Times New Roman"/>
          <w:spacing w:val="-6"/>
          <w:kern w:val="0"/>
          <w:sz w:val="44"/>
          <w:szCs w:val="44"/>
        </w:rPr>
        <w:t>永丰县招聘政府专职消防员报名表</w:t>
      </w:r>
    </w:p>
    <w:tbl>
      <w:tblPr>
        <w:tblStyle w:val="10"/>
        <w:tblW w:w="95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3"/>
        <w:gridCol w:w="388"/>
        <w:gridCol w:w="1610"/>
        <w:gridCol w:w="732"/>
        <w:gridCol w:w="338"/>
        <w:gridCol w:w="566"/>
        <w:gridCol w:w="544"/>
        <w:gridCol w:w="7"/>
        <w:gridCol w:w="175"/>
        <w:gridCol w:w="726"/>
        <w:gridCol w:w="920"/>
        <w:gridCol w:w="902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3" w:hRule="atLeast"/>
          <w:jc w:val="center"/>
        </w:trPr>
        <w:tc>
          <w:tcPr>
            <w:tcW w:w="1211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姓名</w:t>
            </w:r>
          </w:p>
        </w:tc>
        <w:tc>
          <w:tcPr>
            <w:tcW w:w="161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732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性别</w:t>
            </w:r>
          </w:p>
        </w:tc>
        <w:tc>
          <w:tcPr>
            <w:tcW w:w="904" w:type="dxa"/>
            <w:gridSpan w:val="2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726" w:type="dxa"/>
            <w:gridSpan w:val="3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民族</w:t>
            </w:r>
          </w:p>
        </w:tc>
        <w:tc>
          <w:tcPr>
            <w:tcW w:w="72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92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籍贯</w:t>
            </w:r>
          </w:p>
        </w:tc>
        <w:tc>
          <w:tcPr>
            <w:tcW w:w="902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Merge w:val="restart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相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  <w:jc w:val="center"/>
        </w:trPr>
        <w:tc>
          <w:tcPr>
            <w:tcW w:w="1211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pacing w:val="-12"/>
                <w:sz w:val="24"/>
              </w:rPr>
            </w:pPr>
            <w:r>
              <w:rPr>
                <w:rFonts w:hint="default" w:ascii="Times New Roman" w:hAnsi="Times New Roman" w:cs="Times New Roman"/>
                <w:spacing w:val="-8"/>
                <w:sz w:val="24"/>
              </w:rPr>
              <w:t>出生年月</w:t>
            </w:r>
          </w:p>
        </w:tc>
        <w:tc>
          <w:tcPr>
            <w:tcW w:w="16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163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政治面貌</w:t>
            </w:r>
          </w:p>
        </w:tc>
        <w:tc>
          <w:tcPr>
            <w:tcW w:w="1452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9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pacing w:val="-8"/>
                <w:sz w:val="24"/>
              </w:rPr>
              <w:t>参加工作时间</w:t>
            </w:r>
          </w:p>
        </w:tc>
        <w:tc>
          <w:tcPr>
            <w:tcW w:w="90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Merge w:val="continue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4" w:hRule="atLeast"/>
          <w:jc w:val="center"/>
        </w:trPr>
        <w:tc>
          <w:tcPr>
            <w:tcW w:w="1211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pacing w:val="-8"/>
                <w:sz w:val="24"/>
              </w:rPr>
            </w:pPr>
            <w:r>
              <w:rPr>
                <w:rFonts w:hint="default" w:ascii="Times New Roman" w:hAnsi="Times New Roman" w:cs="Times New Roman"/>
                <w:spacing w:val="-8"/>
                <w:sz w:val="24"/>
              </w:rPr>
              <w:t>毕业学校</w:t>
            </w:r>
          </w:p>
        </w:tc>
        <w:tc>
          <w:tcPr>
            <w:tcW w:w="16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163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学历</w:t>
            </w:r>
          </w:p>
        </w:tc>
        <w:tc>
          <w:tcPr>
            <w:tcW w:w="1452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9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所学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专业</w:t>
            </w:r>
          </w:p>
        </w:tc>
        <w:tc>
          <w:tcPr>
            <w:tcW w:w="90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Merge w:val="continue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6" w:hRule="atLeast"/>
          <w:jc w:val="center"/>
        </w:trPr>
        <w:tc>
          <w:tcPr>
            <w:tcW w:w="1211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pacing w:val="-8"/>
                <w:sz w:val="24"/>
              </w:rPr>
              <w:t>身份证号</w:t>
            </w:r>
          </w:p>
        </w:tc>
        <w:tc>
          <w:tcPr>
            <w:tcW w:w="3790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1828" w:type="dxa"/>
            <w:gridSpan w:val="4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2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报考岗位</w:t>
            </w:r>
          </w:p>
        </w:tc>
        <w:tc>
          <w:tcPr>
            <w:tcW w:w="2745" w:type="dxa"/>
            <w:gridSpan w:val="2"/>
            <w:tcBorders>
              <w:top w:val="single" w:color="auto" w:sz="6" w:space="0"/>
              <w:left w:val="single" w:color="auto" w:sz="2" w:space="0"/>
              <w:bottom w:val="single" w:color="auto" w:sz="4" w:space="0"/>
              <w:right w:val="single" w:color="auto" w:sz="12" w:space="0"/>
            </w:tcBorders>
            <w:noWrap/>
            <w:vAlign w:val="center"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2" w:hRule="atLeast"/>
          <w:jc w:val="center"/>
        </w:trPr>
        <w:tc>
          <w:tcPr>
            <w:tcW w:w="1211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pacing w:val="-8"/>
                <w:sz w:val="24"/>
              </w:rPr>
            </w:pPr>
            <w:r>
              <w:rPr>
                <w:rFonts w:hint="default" w:ascii="Times New Roman" w:hAnsi="Times New Roman" w:cs="Times New Roman"/>
                <w:spacing w:val="-8"/>
                <w:sz w:val="24"/>
              </w:rPr>
              <w:t>现居住地址</w:t>
            </w:r>
          </w:p>
        </w:tc>
        <w:tc>
          <w:tcPr>
            <w:tcW w:w="3790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1828" w:type="dxa"/>
            <w:gridSpan w:val="4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联系电话</w:t>
            </w:r>
          </w:p>
        </w:tc>
        <w:tc>
          <w:tcPr>
            <w:tcW w:w="274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2" w:hRule="atLeast"/>
          <w:jc w:val="center"/>
        </w:trPr>
        <w:tc>
          <w:tcPr>
            <w:tcW w:w="1211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4" w:space="0"/>
            </w:tcBorders>
            <w:noWrap/>
            <w:vAlign w:val="center"/>
          </w:tcPr>
          <w:p>
            <w:pPr>
              <w:spacing w:line="240" w:lineRule="exact"/>
              <w:ind w:left="12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户口所在地地址</w:t>
            </w:r>
          </w:p>
        </w:tc>
        <w:tc>
          <w:tcPr>
            <w:tcW w:w="8363" w:type="dxa"/>
            <w:gridSpan w:val="11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12" w:space="0"/>
            </w:tcBorders>
            <w:noWrap/>
            <w:vAlign w:val="center"/>
          </w:tcPr>
          <w:p>
            <w:pPr>
              <w:spacing w:line="240" w:lineRule="exact"/>
              <w:ind w:firstLine="120" w:firstLineChars="50"/>
              <w:jc w:val="center"/>
              <w:rPr>
                <w:rFonts w:hint="default"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2" w:hRule="atLeast"/>
          <w:jc w:val="center"/>
        </w:trPr>
        <w:tc>
          <w:tcPr>
            <w:tcW w:w="1211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4" w:space="0"/>
            </w:tcBorders>
            <w:noWrap/>
            <w:vAlign w:val="center"/>
          </w:tcPr>
          <w:p>
            <w:pPr>
              <w:spacing w:line="240" w:lineRule="exact"/>
              <w:ind w:left="12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特  长</w:t>
            </w:r>
          </w:p>
        </w:tc>
        <w:tc>
          <w:tcPr>
            <w:tcW w:w="3797" w:type="dxa"/>
            <w:gridSpan w:val="6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/>
            <w:vAlign w:val="center"/>
          </w:tcPr>
          <w:p>
            <w:pPr>
              <w:spacing w:line="240" w:lineRule="exact"/>
              <w:ind w:firstLine="120" w:firstLineChars="50"/>
              <w:jc w:val="center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1821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/>
            <w:vAlign w:val="center"/>
          </w:tcPr>
          <w:p>
            <w:pPr>
              <w:spacing w:line="240" w:lineRule="exact"/>
              <w:ind w:firstLine="112" w:firstLineChars="50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pacing w:val="-8"/>
                <w:sz w:val="24"/>
              </w:rPr>
              <w:t>现工作单位</w:t>
            </w:r>
          </w:p>
        </w:tc>
        <w:tc>
          <w:tcPr>
            <w:tcW w:w="2745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12" w:space="0"/>
            </w:tcBorders>
            <w:noWrap/>
            <w:vAlign w:val="center"/>
          </w:tcPr>
          <w:p>
            <w:pPr>
              <w:spacing w:line="240" w:lineRule="exact"/>
              <w:ind w:firstLine="120" w:firstLineChars="50"/>
              <w:jc w:val="center"/>
              <w:rPr>
                <w:rFonts w:hint="default"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1" w:hRule="atLeast"/>
          <w:jc w:val="center"/>
        </w:trPr>
        <w:tc>
          <w:tcPr>
            <w:tcW w:w="823" w:type="dxa"/>
            <w:vMerge w:val="restart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个人简历</w:t>
            </w:r>
          </w:p>
        </w:tc>
        <w:tc>
          <w:tcPr>
            <w:tcW w:w="3068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年月至年月</w:t>
            </w:r>
          </w:p>
        </w:tc>
        <w:tc>
          <w:tcPr>
            <w:tcW w:w="3840" w:type="dxa"/>
            <w:gridSpan w:val="7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在何单位学习或工作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任何职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1" w:hRule="atLeast"/>
          <w:jc w:val="center"/>
        </w:trPr>
        <w:tc>
          <w:tcPr>
            <w:tcW w:w="823" w:type="dxa"/>
            <w:vMerge w:val="continue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3068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3840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1" w:hRule="atLeast"/>
          <w:jc w:val="center"/>
        </w:trPr>
        <w:tc>
          <w:tcPr>
            <w:tcW w:w="823" w:type="dxa"/>
            <w:vMerge w:val="continue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3068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3840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1" w:hRule="atLeast"/>
          <w:jc w:val="center"/>
        </w:trPr>
        <w:tc>
          <w:tcPr>
            <w:tcW w:w="823" w:type="dxa"/>
            <w:vMerge w:val="continue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3068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3840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1" w:hRule="atLeast"/>
          <w:jc w:val="center"/>
        </w:trPr>
        <w:tc>
          <w:tcPr>
            <w:tcW w:w="823" w:type="dxa"/>
            <w:vMerge w:val="continue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3068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3840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2" w:hRule="atLeast"/>
          <w:jc w:val="center"/>
        </w:trPr>
        <w:tc>
          <w:tcPr>
            <w:tcW w:w="823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应聘人员承诺签名</w:t>
            </w:r>
          </w:p>
        </w:tc>
        <w:tc>
          <w:tcPr>
            <w:tcW w:w="8751" w:type="dxa"/>
            <w:gridSpan w:val="12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noWrap/>
            <w:vAlign w:val="center"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上述填写内容和提供的相关依据真实、有效，符合招聘岗位所需的报考条件。如有不实，本人自愿放弃考试和聘用资格。</w:t>
            </w:r>
          </w:p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</w:rPr>
            </w:pPr>
          </w:p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</w:rPr>
            </w:pPr>
          </w:p>
          <w:p>
            <w:pPr>
              <w:pStyle w:val="2"/>
              <w:ind w:firstLine="640"/>
              <w:rPr>
                <w:rFonts w:hint="default" w:ascii="Times New Roman" w:hAnsi="Times New Roman" w:cs="Times New Roman"/>
              </w:rPr>
            </w:pPr>
          </w:p>
          <w:p>
            <w:pPr>
              <w:spacing w:line="240" w:lineRule="exact"/>
              <w:ind w:firstLine="3840" w:firstLineChars="1600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 xml:space="preserve">应聘人： 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          </w:t>
            </w:r>
            <w:r>
              <w:rPr>
                <w:rFonts w:hint="default" w:ascii="Times New Roman" w:hAnsi="Times New Roman" w:cs="Times New Roman"/>
                <w:sz w:val="24"/>
              </w:rPr>
              <w:t xml:space="preserve">年 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cs="Times New Roman"/>
                <w:sz w:val="24"/>
              </w:rPr>
              <w:t xml:space="preserve"> 月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cs="Times New Roman"/>
                <w:sz w:val="24"/>
              </w:rPr>
              <w:t xml:space="preserve">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34" w:hRule="atLeast"/>
          <w:jc w:val="center"/>
        </w:trPr>
        <w:tc>
          <w:tcPr>
            <w:tcW w:w="823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noWrap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资格审查意见</w:t>
            </w:r>
          </w:p>
        </w:tc>
        <w:tc>
          <w:tcPr>
            <w:tcW w:w="8751" w:type="dxa"/>
            <w:gridSpan w:val="12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/>
            <w:vAlign w:val="bottom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                                            </w:t>
            </w:r>
            <w:r>
              <w:rPr>
                <w:rFonts w:hint="default" w:ascii="Times New Roman" w:hAnsi="Times New Roman" w:cs="Times New Roman"/>
                <w:sz w:val="24"/>
              </w:rPr>
              <w:t>（盖章）</w:t>
            </w:r>
          </w:p>
          <w:p>
            <w:pPr>
              <w:wordWrap w:val="0"/>
              <w:spacing w:line="240" w:lineRule="exact"/>
              <w:ind w:right="480"/>
              <w:jc w:val="right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 xml:space="preserve">年 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</w:rPr>
              <w:t xml:space="preserve"> 月  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4"/>
              </w:rPr>
              <w:t xml:space="preserve"> 日</w:t>
            </w:r>
          </w:p>
        </w:tc>
      </w:tr>
    </w:tbl>
    <w:p>
      <w:pPr>
        <w:pStyle w:val="14"/>
        <w:spacing w:line="560" w:lineRule="exact"/>
        <w:rPr>
          <w:rFonts w:hint="default" w:ascii="Times New Roman" w:hAnsi="Times New Roman" w:eastAsia="黑体" w:cs="Times New Roman"/>
          <w:kern w:val="2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adjustRightInd w:val="0"/>
        <w:snapToGrid w:val="0"/>
        <w:spacing w:line="360" w:lineRule="exact"/>
        <w:jc w:val="both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2:</w:t>
      </w:r>
    </w:p>
    <w:p>
      <w:pPr>
        <w:widowControl/>
        <w:spacing w:line="460" w:lineRule="exact"/>
        <w:jc w:val="center"/>
        <w:rPr>
          <w:rFonts w:hint="default" w:ascii="Times New Roman" w:hAnsi="Times New Roman" w:cs="Times New Roman" w:eastAsiaTheme="majorEastAsia"/>
          <w:kern w:val="0"/>
          <w:sz w:val="44"/>
          <w:szCs w:val="44"/>
        </w:rPr>
      </w:pPr>
      <w:r>
        <w:rPr>
          <w:rFonts w:hint="default" w:ascii="Times New Roman" w:hAnsi="Times New Roman" w:cs="Times New Roman" w:eastAsiaTheme="majorEastAsia"/>
          <w:sz w:val="44"/>
          <w:szCs w:val="44"/>
          <w:lang w:eastAsia="zh-CN"/>
        </w:rPr>
        <w:t>政府专职</w:t>
      </w:r>
      <w:r>
        <w:rPr>
          <w:rFonts w:hint="default" w:ascii="Times New Roman" w:hAnsi="Times New Roman" w:cs="Times New Roman" w:eastAsiaTheme="majorEastAsia"/>
          <w:kern w:val="0"/>
          <w:sz w:val="44"/>
          <w:szCs w:val="44"/>
        </w:rPr>
        <w:t>消防员招录</w:t>
      </w:r>
    </w:p>
    <w:p>
      <w:pPr>
        <w:widowControl/>
        <w:spacing w:line="460" w:lineRule="exact"/>
        <w:jc w:val="center"/>
        <w:rPr>
          <w:rFonts w:hint="default" w:ascii="Times New Roman" w:hAnsi="Times New Roman" w:cs="Times New Roman" w:eastAsiaTheme="majorEastAsia"/>
          <w:kern w:val="0"/>
          <w:sz w:val="44"/>
          <w:szCs w:val="44"/>
        </w:rPr>
      </w:pPr>
      <w:r>
        <w:rPr>
          <w:rFonts w:hint="default" w:ascii="Times New Roman" w:hAnsi="Times New Roman" w:cs="Times New Roman" w:eastAsiaTheme="majorEastAsia"/>
          <w:kern w:val="0"/>
          <w:sz w:val="44"/>
          <w:szCs w:val="44"/>
        </w:rPr>
        <w:t>体能测试、岗位适应性测试项目及标准</w:t>
      </w:r>
    </w:p>
    <w:p>
      <w:pPr>
        <w:widowControl/>
        <w:spacing w:line="460" w:lineRule="exact"/>
        <w:jc w:val="center"/>
        <w:rPr>
          <w:rFonts w:hint="default" w:ascii="Times New Roman" w:hAnsi="Times New Roman" w:eastAsia="方正小标宋简体" w:cs="Times New Roman"/>
          <w:kern w:val="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kern w:val="0"/>
          <w:sz w:val="44"/>
          <w:szCs w:val="44"/>
          <w:lang w:val="en-US" w:eastAsia="zh-CN"/>
        </w:rPr>
        <w:t xml:space="preserve"> </w:t>
      </w:r>
    </w:p>
    <w:p>
      <w:pPr>
        <w:adjustRightInd w:val="0"/>
        <w:snapToGrid w:val="0"/>
        <w:rPr>
          <w:rFonts w:hint="default" w:ascii="Times New Roman" w:hAnsi="Times New Roman" w:eastAsia="黑体" w:cs="Times New Roman"/>
          <w:szCs w:val="21"/>
        </w:rPr>
      </w:pPr>
    </w:p>
    <w:tbl>
      <w:tblPr>
        <w:tblStyle w:val="10"/>
        <w:tblW w:w="955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4"/>
        <w:gridCol w:w="1262"/>
        <w:gridCol w:w="711"/>
        <w:gridCol w:w="713"/>
        <w:gridCol w:w="713"/>
        <w:gridCol w:w="713"/>
        <w:gridCol w:w="713"/>
        <w:gridCol w:w="713"/>
        <w:gridCol w:w="713"/>
        <w:gridCol w:w="713"/>
        <w:gridCol w:w="713"/>
        <w:gridCol w:w="727"/>
        <w:gridCol w:w="71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8848" w:type="dxa"/>
            <w:gridSpan w:val="12"/>
            <w:tcBorders>
              <w:top w:val="single" w:color="auto" w:sz="12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kern w:val="0"/>
                <w:sz w:val="28"/>
                <w:szCs w:val="28"/>
              </w:rPr>
              <w:t>一、体能测试项目及标准</w:t>
            </w:r>
          </w:p>
        </w:tc>
        <w:tc>
          <w:tcPr>
            <w:tcW w:w="711" w:type="dxa"/>
            <w:vMerge w:val="restart"/>
            <w:tcBorders>
              <w:top w:val="single" w:color="auto" w:sz="12" w:space="0"/>
              <w:left w:val="single" w:color="auto" w:sz="8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kern w:val="0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706" w:type="dxa"/>
            <w:gridSpan w:val="2"/>
            <w:vMerge w:val="restart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kern w:val="0"/>
                <w:sz w:val="22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2"/>
              </w:rPr>
              <w:t>项目</w:t>
            </w:r>
          </w:p>
        </w:tc>
        <w:tc>
          <w:tcPr>
            <w:tcW w:w="7142" w:type="dxa"/>
            <w:gridSpan w:val="10"/>
            <w:tcBorders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kern w:val="0"/>
                <w:sz w:val="22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2"/>
              </w:rPr>
              <w:t>测试成绩对应分值、测试办法</w:t>
            </w:r>
          </w:p>
        </w:tc>
        <w:tc>
          <w:tcPr>
            <w:tcW w:w="711" w:type="dxa"/>
            <w:vMerge w:val="continue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12" w:space="0"/>
            </w:tcBorders>
            <w:noWrap w:val="0"/>
            <w:vAlign w:val="top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kern w:val="0"/>
                <w:sz w:val="22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  <w:jc w:val="center"/>
        </w:trPr>
        <w:tc>
          <w:tcPr>
            <w:tcW w:w="1706" w:type="dxa"/>
            <w:gridSpan w:val="2"/>
            <w:vMerge w:val="continue"/>
            <w:tcBorders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kern w:val="0"/>
                <w:sz w:val="22"/>
              </w:rPr>
            </w:pPr>
          </w:p>
        </w:tc>
        <w:tc>
          <w:tcPr>
            <w:tcW w:w="711" w:type="dxa"/>
            <w:tcBorders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楷体_GB2312" w:cs="Times New Roman"/>
                <w:kern w:val="0"/>
                <w:sz w:val="22"/>
              </w:rPr>
            </w:pPr>
            <w:r>
              <w:rPr>
                <w:rFonts w:hint="default" w:ascii="Times New Roman" w:hAnsi="Times New Roman" w:eastAsia="楷体_GB2312" w:cs="Times New Roman"/>
                <w:kern w:val="0"/>
                <w:sz w:val="22"/>
              </w:rPr>
              <w:t>1分</w:t>
            </w:r>
          </w:p>
        </w:tc>
        <w:tc>
          <w:tcPr>
            <w:tcW w:w="713" w:type="dxa"/>
            <w:tcBorders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楷体_GB2312" w:cs="Times New Roman"/>
                <w:kern w:val="0"/>
                <w:sz w:val="22"/>
              </w:rPr>
            </w:pPr>
            <w:r>
              <w:rPr>
                <w:rFonts w:hint="default" w:ascii="Times New Roman" w:hAnsi="Times New Roman" w:eastAsia="楷体_GB2312" w:cs="Times New Roman"/>
                <w:kern w:val="0"/>
                <w:sz w:val="22"/>
              </w:rPr>
              <w:t>2分</w:t>
            </w:r>
          </w:p>
        </w:tc>
        <w:tc>
          <w:tcPr>
            <w:tcW w:w="713" w:type="dxa"/>
            <w:tcBorders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楷体_GB2312" w:cs="Times New Roman"/>
                <w:kern w:val="0"/>
                <w:sz w:val="22"/>
              </w:rPr>
            </w:pPr>
            <w:r>
              <w:rPr>
                <w:rFonts w:hint="default" w:ascii="Times New Roman" w:hAnsi="Times New Roman" w:eastAsia="楷体_GB2312" w:cs="Times New Roman"/>
                <w:kern w:val="0"/>
                <w:sz w:val="22"/>
              </w:rPr>
              <w:t>3分</w:t>
            </w:r>
          </w:p>
        </w:tc>
        <w:tc>
          <w:tcPr>
            <w:tcW w:w="713" w:type="dxa"/>
            <w:tcBorders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楷体_GB2312" w:cs="Times New Roman"/>
                <w:kern w:val="0"/>
                <w:sz w:val="22"/>
              </w:rPr>
            </w:pPr>
            <w:r>
              <w:rPr>
                <w:rFonts w:hint="default" w:ascii="Times New Roman" w:hAnsi="Times New Roman" w:eastAsia="楷体_GB2312" w:cs="Times New Roman"/>
                <w:kern w:val="0"/>
                <w:sz w:val="22"/>
              </w:rPr>
              <w:t>4分</w:t>
            </w:r>
          </w:p>
        </w:tc>
        <w:tc>
          <w:tcPr>
            <w:tcW w:w="713" w:type="dxa"/>
            <w:tcBorders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楷体_GB2312" w:cs="Times New Roman"/>
                <w:kern w:val="0"/>
                <w:sz w:val="22"/>
              </w:rPr>
            </w:pPr>
            <w:r>
              <w:rPr>
                <w:rFonts w:hint="default" w:ascii="Times New Roman" w:hAnsi="Times New Roman" w:eastAsia="楷体_GB2312" w:cs="Times New Roman"/>
                <w:kern w:val="0"/>
                <w:sz w:val="22"/>
              </w:rPr>
              <w:t>5分</w:t>
            </w:r>
          </w:p>
        </w:tc>
        <w:tc>
          <w:tcPr>
            <w:tcW w:w="713" w:type="dxa"/>
            <w:tcBorders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楷体_GB2312" w:cs="Times New Roman"/>
                <w:kern w:val="0"/>
                <w:sz w:val="22"/>
              </w:rPr>
            </w:pPr>
            <w:r>
              <w:rPr>
                <w:rFonts w:hint="default" w:ascii="Times New Roman" w:hAnsi="Times New Roman" w:eastAsia="楷体_GB2312" w:cs="Times New Roman"/>
                <w:kern w:val="0"/>
                <w:sz w:val="22"/>
              </w:rPr>
              <w:t>6分</w:t>
            </w:r>
          </w:p>
        </w:tc>
        <w:tc>
          <w:tcPr>
            <w:tcW w:w="713" w:type="dxa"/>
            <w:tcBorders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楷体_GB2312" w:cs="Times New Roman"/>
                <w:kern w:val="0"/>
                <w:sz w:val="22"/>
              </w:rPr>
            </w:pPr>
            <w:r>
              <w:rPr>
                <w:rFonts w:hint="default" w:ascii="Times New Roman" w:hAnsi="Times New Roman" w:eastAsia="楷体_GB2312" w:cs="Times New Roman"/>
                <w:kern w:val="0"/>
                <w:sz w:val="22"/>
              </w:rPr>
              <w:t>7分</w:t>
            </w:r>
          </w:p>
        </w:tc>
        <w:tc>
          <w:tcPr>
            <w:tcW w:w="713" w:type="dxa"/>
            <w:tcBorders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楷体_GB2312" w:cs="Times New Roman"/>
                <w:kern w:val="0"/>
                <w:sz w:val="22"/>
              </w:rPr>
            </w:pPr>
            <w:r>
              <w:rPr>
                <w:rFonts w:hint="default" w:ascii="Times New Roman" w:hAnsi="Times New Roman" w:eastAsia="楷体_GB2312" w:cs="Times New Roman"/>
                <w:kern w:val="0"/>
                <w:sz w:val="22"/>
              </w:rPr>
              <w:t>8分</w:t>
            </w:r>
          </w:p>
        </w:tc>
        <w:tc>
          <w:tcPr>
            <w:tcW w:w="713" w:type="dxa"/>
            <w:tcBorders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楷体_GB2312" w:cs="Times New Roman"/>
                <w:kern w:val="0"/>
                <w:sz w:val="22"/>
              </w:rPr>
            </w:pPr>
            <w:r>
              <w:rPr>
                <w:rFonts w:hint="default" w:ascii="Times New Roman" w:hAnsi="Times New Roman" w:eastAsia="楷体_GB2312" w:cs="Times New Roman"/>
                <w:kern w:val="0"/>
                <w:sz w:val="22"/>
              </w:rPr>
              <w:t>9分</w:t>
            </w:r>
          </w:p>
        </w:tc>
        <w:tc>
          <w:tcPr>
            <w:tcW w:w="727" w:type="dxa"/>
            <w:tcBorders>
              <w:bottom w:val="single" w:color="auto" w:sz="6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楷体_GB2312" w:cs="Times New Roman"/>
                <w:spacing w:val="-10"/>
                <w:kern w:val="0"/>
                <w:sz w:val="22"/>
              </w:rPr>
            </w:pPr>
            <w:r>
              <w:rPr>
                <w:rFonts w:hint="default" w:ascii="Times New Roman" w:hAnsi="Times New Roman" w:eastAsia="楷体_GB2312" w:cs="Times New Roman"/>
                <w:spacing w:val="-10"/>
                <w:kern w:val="0"/>
                <w:sz w:val="22"/>
              </w:rPr>
              <w:t>10分</w:t>
            </w:r>
          </w:p>
        </w:tc>
        <w:tc>
          <w:tcPr>
            <w:tcW w:w="711" w:type="dxa"/>
            <w:vMerge w:val="continue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12" w:space="0"/>
            </w:tcBorders>
            <w:noWrap w:val="0"/>
            <w:vAlign w:val="top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楷体_GB2312" w:cs="Times New Roman"/>
                <w:spacing w:val="-10"/>
                <w:kern w:val="0"/>
                <w:sz w:val="22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444" w:type="dxa"/>
            <w:vMerge w:val="restart"/>
            <w:tcBorders>
              <w:top w:val="single" w:color="auto" w:sz="6" w:space="0"/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男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性</w:t>
            </w:r>
          </w:p>
        </w:tc>
        <w:tc>
          <w:tcPr>
            <w:tcW w:w="1262" w:type="dxa"/>
            <w:vMerge w:val="restart"/>
            <w:tcBorders>
              <w:top w:val="single" w:color="auto" w:sz="6" w:space="0"/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Cs w:val="21"/>
              </w:rPr>
              <w:t>1000米跑（分、秒）</w:t>
            </w:r>
          </w:p>
        </w:tc>
        <w:tc>
          <w:tcPr>
            <w:tcW w:w="711" w:type="dxa"/>
            <w:tcBorders>
              <w:top w:val="single" w:color="auto" w:sz="6" w:space="0"/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4′25″</w:t>
            </w:r>
          </w:p>
        </w:tc>
        <w:tc>
          <w:tcPr>
            <w:tcW w:w="713" w:type="dxa"/>
            <w:tcBorders>
              <w:top w:val="single" w:color="auto" w:sz="6" w:space="0"/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4′20″</w:t>
            </w:r>
          </w:p>
        </w:tc>
        <w:tc>
          <w:tcPr>
            <w:tcW w:w="713" w:type="dxa"/>
            <w:tcBorders>
              <w:top w:val="single" w:color="auto" w:sz="6" w:space="0"/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4′15″</w:t>
            </w:r>
          </w:p>
        </w:tc>
        <w:tc>
          <w:tcPr>
            <w:tcW w:w="713" w:type="dxa"/>
            <w:tcBorders>
              <w:top w:val="single" w:color="auto" w:sz="6" w:space="0"/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4′10″</w:t>
            </w:r>
          </w:p>
        </w:tc>
        <w:tc>
          <w:tcPr>
            <w:tcW w:w="713" w:type="dxa"/>
            <w:tcBorders>
              <w:top w:val="single" w:color="auto" w:sz="6" w:space="0"/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4′05″</w:t>
            </w:r>
          </w:p>
        </w:tc>
        <w:tc>
          <w:tcPr>
            <w:tcW w:w="713" w:type="dxa"/>
            <w:tcBorders>
              <w:top w:val="single" w:color="auto" w:sz="6" w:space="0"/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4′00″</w:t>
            </w:r>
          </w:p>
        </w:tc>
        <w:tc>
          <w:tcPr>
            <w:tcW w:w="713" w:type="dxa"/>
            <w:tcBorders>
              <w:top w:val="single" w:color="auto" w:sz="6" w:space="0"/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3′55″</w:t>
            </w:r>
          </w:p>
        </w:tc>
        <w:tc>
          <w:tcPr>
            <w:tcW w:w="713" w:type="dxa"/>
            <w:tcBorders>
              <w:top w:val="single" w:color="auto" w:sz="6" w:space="0"/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3′50″</w:t>
            </w:r>
          </w:p>
        </w:tc>
        <w:tc>
          <w:tcPr>
            <w:tcW w:w="713" w:type="dxa"/>
            <w:tcBorders>
              <w:top w:val="single" w:color="auto" w:sz="6" w:space="0"/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3′45″</w:t>
            </w:r>
          </w:p>
        </w:tc>
        <w:tc>
          <w:tcPr>
            <w:tcW w:w="727" w:type="dxa"/>
            <w:tcBorders>
              <w:top w:val="single" w:color="auto" w:sz="6" w:space="0"/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3′40″</w:t>
            </w:r>
          </w:p>
        </w:tc>
        <w:tc>
          <w:tcPr>
            <w:tcW w:w="711" w:type="dxa"/>
            <w:vMerge w:val="restart"/>
            <w:tcBorders>
              <w:top w:val="single" w:color="auto" w:sz="6" w:space="0"/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必考项目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1" w:hRule="atLeast"/>
          <w:jc w:val="center"/>
        </w:trPr>
        <w:tc>
          <w:tcPr>
            <w:tcW w:w="444" w:type="dxa"/>
            <w:vMerge w:val="continue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62" w:type="dxa"/>
            <w:vMerge w:val="continue"/>
            <w:tcBorders>
              <w:top w:val="single" w:color="auto" w:sz="12" w:space="0"/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7142" w:type="dxa"/>
            <w:gridSpan w:val="10"/>
            <w:tcBorders>
              <w:top w:val="single" w:color="auto" w:sz="8" w:space="0"/>
              <w:bottom w:val="single" w:color="auto" w:sz="12" w:space="0"/>
            </w:tcBorders>
            <w:noWrap w:val="0"/>
            <w:vAlign w:val="top"/>
          </w:tcPr>
          <w:p>
            <w:pPr>
              <w:adjustRightInd w:val="0"/>
              <w:snapToGrid w:val="0"/>
              <w:spacing w:line="240" w:lineRule="exact"/>
              <w:ind w:firstLine="420" w:firstLineChars="200"/>
              <w:textAlignment w:val="center"/>
              <w:rPr>
                <w:rFonts w:hint="default" w:ascii="Times New Roman" w:hAnsi="Times New Roman" w:eastAsia="仿宋_GB2312" w:cs="Times New Roman"/>
                <w:szCs w:val="21"/>
              </w:rPr>
            </w:pPr>
          </w:p>
          <w:p>
            <w:pPr>
              <w:adjustRightInd w:val="0"/>
              <w:snapToGrid w:val="0"/>
              <w:spacing w:line="240" w:lineRule="exact"/>
              <w:ind w:firstLine="420" w:firstLineChars="200"/>
              <w:textAlignment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1.分组考核。</w:t>
            </w:r>
          </w:p>
          <w:p>
            <w:pPr>
              <w:adjustRightInd w:val="0"/>
              <w:snapToGrid w:val="0"/>
              <w:spacing w:line="240" w:lineRule="exact"/>
              <w:ind w:firstLine="420" w:firstLineChars="200"/>
              <w:textAlignment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2.在跑道或平地上标出起点线，考生从起点线处听到起跑口令后起跑，完成1000米距离到达终点线，记录时间。</w:t>
            </w:r>
          </w:p>
          <w:p>
            <w:pPr>
              <w:adjustRightInd w:val="0"/>
              <w:snapToGrid w:val="0"/>
              <w:spacing w:line="240" w:lineRule="exact"/>
              <w:ind w:firstLine="420" w:firstLineChars="200"/>
              <w:textAlignment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3.考核以完成时间计算成绩。</w:t>
            </w:r>
          </w:p>
          <w:p>
            <w:pPr>
              <w:adjustRightInd w:val="0"/>
              <w:snapToGrid w:val="0"/>
              <w:ind w:firstLine="420" w:firstLineChars="200"/>
              <w:textAlignment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4.得分超出10分的，每递减5秒增加1分，最高15分。</w:t>
            </w:r>
          </w:p>
        </w:tc>
        <w:tc>
          <w:tcPr>
            <w:tcW w:w="711" w:type="dxa"/>
            <w:vMerge w:val="continue"/>
            <w:tcBorders>
              <w:top w:val="single" w:color="auto" w:sz="12" w:space="0"/>
              <w:bottom w:val="single" w:color="auto" w:sz="12" w:space="0"/>
            </w:tcBorders>
            <w:noWrap w:val="0"/>
            <w:vAlign w:val="top"/>
          </w:tcPr>
          <w:p>
            <w:pPr>
              <w:adjustRightInd w:val="0"/>
              <w:snapToGrid w:val="0"/>
              <w:spacing w:line="240" w:lineRule="exact"/>
              <w:ind w:firstLine="420" w:firstLineChars="200"/>
              <w:textAlignment w:val="center"/>
              <w:rPr>
                <w:rFonts w:hint="default" w:ascii="Times New Roman" w:hAnsi="Times New Roman" w:eastAsia="仿宋_GB2312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1" w:hRule="atLeast"/>
          <w:jc w:val="center"/>
        </w:trPr>
        <w:tc>
          <w:tcPr>
            <w:tcW w:w="444" w:type="dxa"/>
            <w:vMerge w:val="continue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62" w:type="dxa"/>
            <w:vMerge w:val="restart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Cs w:val="21"/>
              </w:rPr>
              <w:t>原地跳高（厘米）</w:t>
            </w:r>
          </w:p>
        </w:tc>
        <w:tc>
          <w:tcPr>
            <w:tcW w:w="711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45</w:t>
            </w:r>
          </w:p>
        </w:tc>
        <w:tc>
          <w:tcPr>
            <w:tcW w:w="713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47</w:t>
            </w:r>
          </w:p>
        </w:tc>
        <w:tc>
          <w:tcPr>
            <w:tcW w:w="713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50</w:t>
            </w:r>
          </w:p>
        </w:tc>
        <w:tc>
          <w:tcPr>
            <w:tcW w:w="713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53</w:t>
            </w:r>
          </w:p>
        </w:tc>
        <w:tc>
          <w:tcPr>
            <w:tcW w:w="713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55</w:t>
            </w:r>
          </w:p>
        </w:tc>
        <w:tc>
          <w:tcPr>
            <w:tcW w:w="713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57</w:t>
            </w:r>
          </w:p>
        </w:tc>
        <w:tc>
          <w:tcPr>
            <w:tcW w:w="713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60</w:t>
            </w:r>
          </w:p>
        </w:tc>
        <w:tc>
          <w:tcPr>
            <w:tcW w:w="713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63</w:t>
            </w:r>
          </w:p>
        </w:tc>
        <w:tc>
          <w:tcPr>
            <w:tcW w:w="713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65</w:t>
            </w:r>
          </w:p>
        </w:tc>
        <w:tc>
          <w:tcPr>
            <w:tcW w:w="727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小标宋简体" w:cs="Times New Roman"/>
                <w:kern w:val="0"/>
                <w:szCs w:val="21"/>
              </w:rPr>
              <w:t>67</w:t>
            </w:r>
          </w:p>
        </w:tc>
        <w:tc>
          <w:tcPr>
            <w:tcW w:w="711" w:type="dxa"/>
            <w:vMerge w:val="restart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两项任选一项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6" w:hRule="atLeast"/>
          <w:jc w:val="center"/>
        </w:trPr>
        <w:tc>
          <w:tcPr>
            <w:tcW w:w="444" w:type="dxa"/>
            <w:vMerge w:val="continue"/>
            <w:tcBorders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62" w:type="dxa"/>
            <w:vMerge w:val="continue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7142" w:type="dxa"/>
            <w:gridSpan w:val="10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40" w:lineRule="exact"/>
              <w:ind w:firstLine="420" w:firstLineChars="200"/>
              <w:textAlignment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1.单个或分组考核。</w:t>
            </w:r>
          </w:p>
          <w:p>
            <w:pPr>
              <w:adjustRightInd w:val="0"/>
              <w:snapToGrid w:val="0"/>
              <w:spacing w:line="240" w:lineRule="exact"/>
              <w:ind w:firstLine="420" w:firstLineChars="200"/>
              <w:textAlignment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2.考生双脚站立靠墙，单手伸直标记中指最高触墙点（示指高度），双脚立定垂直跳起，以单手指尖触墙，测量示指高度与跳起触墙高度之间的距离。两次测试，记录成绩较好的1次。</w:t>
            </w:r>
          </w:p>
          <w:p>
            <w:pPr>
              <w:adjustRightInd w:val="0"/>
              <w:snapToGrid w:val="0"/>
              <w:spacing w:line="240" w:lineRule="exact"/>
              <w:ind w:firstLine="420" w:firstLineChars="200"/>
              <w:textAlignment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3.考核以完成跳起高度计算成绩。</w:t>
            </w:r>
          </w:p>
          <w:p>
            <w:pPr>
              <w:widowControl/>
              <w:adjustRightInd w:val="0"/>
              <w:snapToGrid w:val="0"/>
              <w:ind w:firstLine="420" w:firstLineChars="200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4.</w:t>
            </w:r>
            <w:r>
              <w:rPr>
                <w:rFonts w:hint="default" w:ascii="Times New Roman" w:hAnsi="Times New Roman" w:eastAsia="仿宋_GB2312" w:cs="Times New Roman"/>
                <w:szCs w:val="21"/>
              </w:rPr>
              <w:t>得分超出10分的，每递增3厘米增加1分，最高15分。</w:t>
            </w:r>
          </w:p>
        </w:tc>
        <w:tc>
          <w:tcPr>
            <w:tcW w:w="711" w:type="dxa"/>
            <w:vMerge w:val="continue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40" w:lineRule="exact"/>
              <w:ind w:firstLine="420" w:firstLineChars="20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444" w:type="dxa"/>
            <w:vMerge w:val="continue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62" w:type="dxa"/>
            <w:vMerge w:val="restart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Cs w:val="21"/>
              </w:rPr>
              <w:t>立定跳远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Cs w:val="21"/>
              </w:rPr>
              <w:t>（米）</w:t>
            </w:r>
          </w:p>
        </w:tc>
        <w:tc>
          <w:tcPr>
            <w:tcW w:w="711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2.09</w:t>
            </w:r>
          </w:p>
        </w:tc>
        <w:tc>
          <w:tcPr>
            <w:tcW w:w="713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2.13</w:t>
            </w:r>
          </w:p>
        </w:tc>
        <w:tc>
          <w:tcPr>
            <w:tcW w:w="713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2.17</w:t>
            </w:r>
          </w:p>
        </w:tc>
        <w:tc>
          <w:tcPr>
            <w:tcW w:w="713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2.21</w:t>
            </w:r>
          </w:p>
        </w:tc>
        <w:tc>
          <w:tcPr>
            <w:tcW w:w="713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2.25</w:t>
            </w:r>
          </w:p>
        </w:tc>
        <w:tc>
          <w:tcPr>
            <w:tcW w:w="713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2.29</w:t>
            </w:r>
          </w:p>
        </w:tc>
        <w:tc>
          <w:tcPr>
            <w:tcW w:w="713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2.33</w:t>
            </w:r>
          </w:p>
        </w:tc>
        <w:tc>
          <w:tcPr>
            <w:tcW w:w="713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2.37</w:t>
            </w:r>
          </w:p>
        </w:tc>
        <w:tc>
          <w:tcPr>
            <w:tcW w:w="713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2.41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2.45</w:t>
            </w:r>
          </w:p>
        </w:tc>
        <w:tc>
          <w:tcPr>
            <w:tcW w:w="711" w:type="dxa"/>
            <w:vMerge w:val="continue"/>
            <w:noWrap w:val="0"/>
            <w:vAlign w:val="top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6" w:hRule="atLeast"/>
          <w:jc w:val="center"/>
        </w:trPr>
        <w:tc>
          <w:tcPr>
            <w:tcW w:w="444" w:type="dxa"/>
            <w:vMerge w:val="continue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62" w:type="dxa"/>
            <w:vMerge w:val="continue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7142" w:type="dxa"/>
            <w:gridSpan w:val="10"/>
            <w:noWrap w:val="0"/>
            <w:vAlign w:val="center"/>
          </w:tcPr>
          <w:p>
            <w:pPr>
              <w:adjustRightInd w:val="0"/>
              <w:snapToGrid w:val="0"/>
              <w:spacing w:line="240" w:lineRule="exact"/>
              <w:ind w:firstLine="420" w:firstLineChars="200"/>
              <w:textAlignment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1.单个或分组考核。</w:t>
            </w:r>
          </w:p>
          <w:p>
            <w:pPr>
              <w:adjustRightInd w:val="0"/>
              <w:snapToGrid w:val="0"/>
              <w:spacing w:line="240" w:lineRule="exact"/>
              <w:ind w:firstLine="420" w:firstLineChars="200"/>
              <w:textAlignment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2.在跑道或平地上标出起跳线，考生站立在起跳线后，脚尖不得踩线，脚尖不得离开地面，两脚原地同时起跳，不得有助跑、垫步或连跳动作，测量起跳线后沿至身体任何着地最近点后沿的垂直距离。两次测试，记录成绩较好的1次。</w:t>
            </w:r>
          </w:p>
          <w:p>
            <w:pPr>
              <w:adjustRightInd w:val="0"/>
              <w:snapToGrid w:val="0"/>
              <w:spacing w:line="240" w:lineRule="exact"/>
              <w:ind w:firstLine="420" w:firstLineChars="200"/>
              <w:textAlignment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3.考核以完成跳出长度计算成绩。</w:t>
            </w:r>
          </w:p>
          <w:p>
            <w:pPr>
              <w:adjustRightInd w:val="0"/>
              <w:snapToGrid w:val="0"/>
              <w:ind w:firstLine="420" w:firstLineChars="200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4.</w:t>
            </w:r>
            <w:r>
              <w:rPr>
                <w:rFonts w:hint="default" w:ascii="Times New Roman" w:hAnsi="Times New Roman" w:eastAsia="仿宋_GB2312" w:cs="Times New Roman"/>
                <w:szCs w:val="21"/>
              </w:rPr>
              <w:t>得分超出10分的，每递增4厘米增加1分，最高15分。</w:t>
            </w:r>
          </w:p>
        </w:tc>
        <w:tc>
          <w:tcPr>
            <w:tcW w:w="711" w:type="dxa"/>
            <w:vMerge w:val="continue"/>
            <w:noWrap w:val="0"/>
            <w:vAlign w:val="top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</w:tr>
    </w:tbl>
    <w:tbl>
      <w:tblPr>
        <w:tblStyle w:val="10"/>
        <w:tblpPr w:leftFromText="180" w:rightFromText="180" w:vertAnchor="text" w:horzAnchor="margin" w:tblpXSpec="center" w:tblpY="25"/>
        <w:tblW w:w="979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"/>
        <w:gridCol w:w="1295"/>
        <w:gridCol w:w="730"/>
        <w:gridCol w:w="732"/>
        <w:gridCol w:w="732"/>
        <w:gridCol w:w="732"/>
        <w:gridCol w:w="732"/>
        <w:gridCol w:w="732"/>
        <w:gridCol w:w="732"/>
        <w:gridCol w:w="732"/>
        <w:gridCol w:w="732"/>
        <w:gridCol w:w="733"/>
        <w:gridCol w:w="73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750" w:type="dxa"/>
            <w:gridSpan w:val="2"/>
            <w:vMerge w:val="restart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Cs w:val="21"/>
              </w:rPr>
              <w:t>项目</w:t>
            </w:r>
          </w:p>
        </w:tc>
        <w:tc>
          <w:tcPr>
            <w:tcW w:w="7319" w:type="dxa"/>
            <w:gridSpan w:val="10"/>
            <w:tcBorders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2"/>
              </w:rPr>
              <w:t>测试成绩对应分值、测试办法</w:t>
            </w:r>
          </w:p>
        </w:tc>
        <w:tc>
          <w:tcPr>
            <w:tcW w:w="730" w:type="dxa"/>
            <w:vMerge w:val="restart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8" w:hRule="atLeast"/>
        </w:trPr>
        <w:tc>
          <w:tcPr>
            <w:tcW w:w="1750" w:type="dxa"/>
            <w:gridSpan w:val="2"/>
            <w:vMerge w:val="continue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730" w:type="dxa"/>
            <w:tcBorders>
              <w:top w:val="single" w:color="auto" w:sz="6" w:space="0"/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ind w:left="-153" w:leftChars="-73" w:right="-204" w:rightChars="-97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kern w:val="0"/>
                <w:sz w:val="22"/>
              </w:rPr>
              <w:t>1分</w:t>
            </w:r>
          </w:p>
        </w:tc>
        <w:tc>
          <w:tcPr>
            <w:tcW w:w="732" w:type="dxa"/>
            <w:tcBorders>
              <w:top w:val="single" w:color="auto" w:sz="6" w:space="0"/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kern w:val="0"/>
                <w:sz w:val="22"/>
              </w:rPr>
              <w:t>2分</w:t>
            </w:r>
          </w:p>
        </w:tc>
        <w:tc>
          <w:tcPr>
            <w:tcW w:w="732" w:type="dxa"/>
            <w:tcBorders>
              <w:top w:val="single" w:color="auto" w:sz="6" w:space="0"/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kern w:val="0"/>
                <w:sz w:val="22"/>
              </w:rPr>
              <w:t>3分</w:t>
            </w:r>
          </w:p>
        </w:tc>
        <w:tc>
          <w:tcPr>
            <w:tcW w:w="732" w:type="dxa"/>
            <w:tcBorders>
              <w:top w:val="single" w:color="auto" w:sz="6" w:space="0"/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kern w:val="0"/>
                <w:sz w:val="22"/>
              </w:rPr>
              <w:t>4分</w:t>
            </w:r>
          </w:p>
        </w:tc>
        <w:tc>
          <w:tcPr>
            <w:tcW w:w="732" w:type="dxa"/>
            <w:tcBorders>
              <w:top w:val="single" w:color="auto" w:sz="6" w:space="0"/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kern w:val="0"/>
                <w:sz w:val="22"/>
              </w:rPr>
              <w:t>5分</w:t>
            </w:r>
          </w:p>
        </w:tc>
        <w:tc>
          <w:tcPr>
            <w:tcW w:w="732" w:type="dxa"/>
            <w:tcBorders>
              <w:top w:val="single" w:color="auto" w:sz="6" w:space="0"/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kern w:val="0"/>
                <w:sz w:val="22"/>
              </w:rPr>
              <w:t>6分</w:t>
            </w:r>
          </w:p>
        </w:tc>
        <w:tc>
          <w:tcPr>
            <w:tcW w:w="732" w:type="dxa"/>
            <w:tcBorders>
              <w:top w:val="single" w:color="auto" w:sz="6" w:space="0"/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kern w:val="0"/>
                <w:sz w:val="22"/>
              </w:rPr>
              <w:t>7分</w:t>
            </w:r>
          </w:p>
        </w:tc>
        <w:tc>
          <w:tcPr>
            <w:tcW w:w="732" w:type="dxa"/>
            <w:tcBorders>
              <w:top w:val="single" w:color="auto" w:sz="6" w:space="0"/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kern w:val="0"/>
                <w:sz w:val="22"/>
              </w:rPr>
              <w:t>8分</w:t>
            </w:r>
          </w:p>
        </w:tc>
        <w:tc>
          <w:tcPr>
            <w:tcW w:w="732" w:type="dxa"/>
            <w:tcBorders>
              <w:top w:val="single" w:color="auto" w:sz="6" w:space="0"/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kern w:val="0"/>
                <w:sz w:val="22"/>
              </w:rPr>
              <w:t>9分</w:t>
            </w:r>
          </w:p>
        </w:tc>
        <w:tc>
          <w:tcPr>
            <w:tcW w:w="733" w:type="dxa"/>
            <w:tcBorders>
              <w:top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pacing w:val="-10"/>
                <w:kern w:val="0"/>
                <w:sz w:val="22"/>
              </w:rPr>
              <w:t>10分</w:t>
            </w:r>
          </w:p>
        </w:tc>
        <w:tc>
          <w:tcPr>
            <w:tcW w:w="730" w:type="dxa"/>
            <w:vMerge w:val="continue"/>
            <w:tcBorders>
              <w:bottom w:val="single" w:color="auto" w:sz="12" w:space="0"/>
              <w:right w:val="single" w:color="auto" w:sz="12" w:space="0"/>
            </w:tcBorders>
            <w:noWrap w:val="0"/>
            <w:vAlign w:val="top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455" w:type="dxa"/>
            <w:vMerge w:val="restart"/>
            <w:tcBorders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男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性</w:t>
            </w:r>
          </w:p>
        </w:tc>
        <w:tc>
          <w:tcPr>
            <w:tcW w:w="1295" w:type="dxa"/>
            <w:vMerge w:val="restart"/>
            <w:tcBorders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Cs w:val="21"/>
              </w:rPr>
              <w:t>单杠引体向上（次/3分钟）</w:t>
            </w:r>
          </w:p>
        </w:tc>
        <w:tc>
          <w:tcPr>
            <w:tcW w:w="730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ind w:left="-153" w:leftChars="-73" w:right="-204" w:rightChars="-97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732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732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732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732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6</w:t>
            </w:r>
          </w:p>
        </w:tc>
        <w:tc>
          <w:tcPr>
            <w:tcW w:w="732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7</w:t>
            </w:r>
          </w:p>
        </w:tc>
        <w:tc>
          <w:tcPr>
            <w:tcW w:w="732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8</w:t>
            </w:r>
          </w:p>
        </w:tc>
        <w:tc>
          <w:tcPr>
            <w:tcW w:w="732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9</w:t>
            </w:r>
          </w:p>
        </w:tc>
        <w:tc>
          <w:tcPr>
            <w:tcW w:w="732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10</w:t>
            </w:r>
          </w:p>
        </w:tc>
        <w:tc>
          <w:tcPr>
            <w:tcW w:w="733" w:type="dxa"/>
            <w:tcBorders>
              <w:top w:val="single" w:color="auto" w:sz="12" w:space="0"/>
              <w:bottom w:val="single" w:color="auto" w:sz="6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11</w:t>
            </w:r>
          </w:p>
        </w:tc>
        <w:tc>
          <w:tcPr>
            <w:tcW w:w="730" w:type="dxa"/>
            <w:vMerge w:val="restart"/>
            <w:tcBorders>
              <w:left w:val="single" w:color="auto" w:sz="8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两项任选一项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5" w:hRule="atLeast"/>
        </w:trPr>
        <w:tc>
          <w:tcPr>
            <w:tcW w:w="455" w:type="dxa"/>
            <w:vMerge w:val="continue"/>
            <w:tcBorders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95" w:type="dxa"/>
            <w:vMerge w:val="continue"/>
            <w:tcBorders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7319" w:type="dxa"/>
            <w:gridSpan w:val="10"/>
            <w:tcBorders>
              <w:bottom w:val="single" w:color="auto" w:sz="6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40" w:lineRule="exact"/>
              <w:ind w:firstLine="420" w:firstLineChars="200"/>
              <w:textAlignment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1.单个或分组考核。</w:t>
            </w:r>
          </w:p>
          <w:p>
            <w:pPr>
              <w:adjustRightInd w:val="0"/>
              <w:snapToGrid w:val="0"/>
              <w:spacing w:line="240" w:lineRule="exact"/>
              <w:ind w:firstLine="420" w:firstLineChars="200"/>
              <w:textAlignment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 xml:space="preserve">2.按照规定动作要领完成动作。引体时下颌高于杠面、身体不得借助振浪或摆动、悬垂时双肘关节伸直；脚触及地面或立柱，结束考核。 </w:t>
            </w:r>
          </w:p>
          <w:p>
            <w:pPr>
              <w:widowControl/>
              <w:adjustRightInd w:val="0"/>
              <w:snapToGrid w:val="0"/>
              <w:ind w:firstLine="420" w:firstLineChars="200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3.考核以完成次数计算成绩。</w:t>
            </w:r>
          </w:p>
          <w:p>
            <w:pPr>
              <w:widowControl/>
              <w:adjustRightInd w:val="0"/>
              <w:snapToGrid w:val="0"/>
              <w:ind w:firstLine="420" w:firstLineChars="200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4.得分超出10分的，每递增1次增加1分，最高15分。</w:t>
            </w:r>
          </w:p>
        </w:tc>
        <w:tc>
          <w:tcPr>
            <w:tcW w:w="730" w:type="dxa"/>
            <w:vMerge w:val="continue"/>
            <w:tcBorders>
              <w:bottom w:val="single" w:color="auto" w:sz="6" w:space="0"/>
              <w:right w:val="single" w:color="auto" w:sz="12" w:space="0"/>
            </w:tcBorders>
            <w:noWrap w:val="0"/>
            <w:vAlign w:val="top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8" w:hRule="atLeast"/>
        </w:trPr>
        <w:tc>
          <w:tcPr>
            <w:tcW w:w="455" w:type="dxa"/>
            <w:vMerge w:val="continue"/>
            <w:tcBorders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95" w:type="dxa"/>
            <w:vMerge w:val="restart"/>
            <w:tcBorders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Cs w:val="21"/>
              </w:rPr>
              <w:t>俯卧撑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Cs w:val="21"/>
              </w:rPr>
              <w:t>（次/2分钟）</w:t>
            </w:r>
          </w:p>
        </w:tc>
        <w:tc>
          <w:tcPr>
            <w:tcW w:w="730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ind w:left="-153" w:leftChars="-73" w:right="-204" w:rightChars="-97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6</w:t>
            </w:r>
          </w:p>
        </w:tc>
        <w:tc>
          <w:tcPr>
            <w:tcW w:w="732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8</w:t>
            </w:r>
          </w:p>
        </w:tc>
        <w:tc>
          <w:tcPr>
            <w:tcW w:w="732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10</w:t>
            </w:r>
          </w:p>
        </w:tc>
        <w:tc>
          <w:tcPr>
            <w:tcW w:w="732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12</w:t>
            </w:r>
          </w:p>
        </w:tc>
        <w:tc>
          <w:tcPr>
            <w:tcW w:w="732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14</w:t>
            </w:r>
          </w:p>
        </w:tc>
        <w:tc>
          <w:tcPr>
            <w:tcW w:w="732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16</w:t>
            </w:r>
          </w:p>
        </w:tc>
        <w:tc>
          <w:tcPr>
            <w:tcW w:w="732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20</w:t>
            </w:r>
          </w:p>
        </w:tc>
        <w:tc>
          <w:tcPr>
            <w:tcW w:w="732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25</w:t>
            </w:r>
          </w:p>
        </w:tc>
        <w:tc>
          <w:tcPr>
            <w:tcW w:w="732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30</w:t>
            </w:r>
          </w:p>
        </w:tc>
        <w:tc>
          <w:tcPr>
            <w:tcW w:w="733" w:type="dxa"/>
            <w:tcBorders>
              <w:top w:val="single" w:color="auto" w:sz="6" w:space="0"/>
              <w:bottom w:val="single" w:color="auto" w:sz="6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35</w:t>
            </w:r>
          </w:p>
        </w:tc>
        <w:tc>
          <w:tcPr>
            <w:tcW w:w="730" w:type="dxa"/>
            <w:vMerge w:val="continue"/>
            <w:tcBorders>
              <w:left w:val="single" w:color="auto" w:sz="8" w:space="0"/>
              <w:bottom w:val="single" w:color="auto" w:sz="6" w:space="0"/>
              <w:right w:val="single" w:color="auto" w:sz="12" w:space="0"/>
            </w:tcBorders>
            <w:noWrap w:val="0"/>
            <w:vAlign w:val="top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5" w:hRule="atLeast"/>
        </w:trPr>
        <w:tc>
          <w:tcPr>
            <w:tcW w:w="455" w:type="dxa"/>
            <w:vMerge w:val="continue"/>
            <w:tcBorders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95" w:type="dxa"/>
            <w:vMerge w:val="continue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7319" w:type="dxa"/>
            <w:gridSpan w:val="10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40" w:lineRule="exact"/>
              <w:ind w:firstLine="420" w:firstLineChars="200"/>
              <w:textAlignment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1.单个或分组考核。</w:t>
            </w:r>
          </w:p>
          <w:p>
            <w:pPr>
              <w:adjustRightInd w:val="0"/>
              <w:snapToGrid w:val="0"/>
              <w:spacing w:line="240" w:lineRule="exact"/>
              <w:ind w:firstLine="420" w:firstLineChars="200"/>
              <w:textAlignment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 xml:space="preserve">2.按照规定动作要领完成动作。屈臂时肩关节高于肘关节、伸臂时双肘关节未伸直、做动作时身体未保持平直，该次动作不计数；除手脚外身体其他部位触及地面，结束考核。 </w:t>
            </w:r>
          </w:p>
          <w:p>
            <w:pPr>
              <w:widowControl/>
              <w:adjustRightInd w:val="0"/>
              <w:snapToGrid w:val="0"/>
              <w:ind w:firstLine="420" w:firstLineChars="200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3.得分超出10分的，每递增5次增加1分，最高15分。</w:t>
            </w:r>
          </w:p>
        </w:tc>
        <w:tc>
          <w:tcPr>
            <w:tcW w:w="730" w:type="dxa"/>
            <w:vMerge w:val="continue"/>
            <w:tcBorders>
              <w:bottom w:val="single" w:color="auto" w:sz="12" w:space="0"/>
              <w:right w:val="single" w:color="auto" w:sz="12" w:space="0"/>
            </w:tcBorders>
            <w:noWrap w:val="0"/>
            <w:vAlign w:val="top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455" w:type="dxa"/>
            <w:vMerge w:val="continue"/>
            <w:tcBorders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95" w:type="dxa"/>
            <w:vMerge w:val="restart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Cs w:val="21"/>
              </w:rPr>
              <w:t>10米×4往返跑（秒）</w:t>
            </w:r>
          </w:p>
        </w:tc>
        <w:tc>
          <w:tcPr>
            <w:tcW w:w="730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ind w:left="-153" w:leftChars="-73" w:right="-204" w:rightChars="-97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14″0</w:t>
            </w:r>
          </w:p>
        </w:tc>
        <w:tc>
          <w:tcPr>
            <w:tcW w:w="732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13″7</w:t>
            </w:r>
          </w:p>
        </w:tc>
        <w:tc>
          <w:tcPr>
            <w:tcW w:w="732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13″5</w:t>
            </w:r>
          </w:p>
        </w:tc>
        <w:tc>
          <w:tcPr>
            <w:tcW w:w="732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13″3</w:t>
            </w:r>
          </w:p>
        </w:tc>
        <w:tc>
          <w:tcPr>
            <w:tcW w:w="732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12″9</w:t>
            </w:r>
          </w:p>
        </w:tc>
        <w:tc>
          <w:tcPr>
            <w:tcW w:w="732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12″7</w:t>
            </w:r>
          </w:p>
        </w:tc>
        <w:tc>
          <w:tcPr>
            <w:tcW w:w="732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12″5</w:t>
            </w:r>
          </w:p>
        </w:tc>
        <w:tc>
          <w:tcPr>
            <w:tcW w:w="732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12″3</w:t>
            </w:r>
          </w:p>
        </w:tc>
        <w:tc>
          <w:tcPr>
            <w:tcW w:w="732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11″9</w:t>
            </w:r>
          </w:p>
        </w:tc>
        <w:tc>
          <w:tcPr>
            <w:tcW w:w="733" w:type="dxa"/>
            <w:tcBorders>
              <w:top w:val="single" w:color="auto" w:sz="12" w:space="0"/>
              <w:bottom w:val="single" w:color="auto" w:sz="6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10″3</w:t>
            </w:r>
          </w:p>
        </w:tc>
        <w:tc>
          <w:tcPr>
            <w:tcW w:w="730" w:type="dxa"/>
            <w:vMerge w:val="restart"/>
            <w:tcBorders>
              <w:top w:val="single" w:color="auto" w:sz="12" w:space="0"/>
              <w:left w:val="single" w:color="auto" w:sz="8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两项任选一项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1" w:hRule="atLeast"/>
        </w:trPr>
        <w:tc>
          <w:tcPr>
            <w:tcW w:w="455" w:type="dxa"/>
            <w:vMerge w:val="continue"/>
            <w:tcBorders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95" w:type="dxa"/>
            <w:vMerge w:val="continue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7319" w:type="dxa"/>
            <w:gridSpan w:val="10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40" w:lineRule="exact"/>
              <w:ind w:firstLine="420" w:firstLineChars="200"/>
              <w:textAlignment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1.单个或分组考核。</w:t>
            </w:r>
          </w:p>
          <w:p>
            <w:pPr>
              <w:adjustRightInd w:val="0"/>
              <w:snapToGrid w:val="0"/>
              <w:spacing w:line="240" w:lineRule="exact"/>
              <w:ind w:firstLine="420" w:firstLineChars="200"/>
              <w:textAlignment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2.在10米长的跑道上标出起点线和折返线，考生从起点线处听到起跑口令后起跑，在折返线处返回跑向起跑线，到达起跑线时为完成1次往返。连续完成2次往返，记录时间。</w:t>
            </w:r>
          </w:p>
          <w:p>
            <w:pPr>
              <w:adjustRightInd w:val="0"/>
              <w:snapToGrid w:val="0"/>
              <w:spacing w:line="240" w:lineRule="exact"/>
              <w:ind w:firstLine="420" w:firstLineChars="200"/>
              <w:textAlignment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3.考核以完成时间计算成绩。</w:t>
            </w:r>
          </w:p>
          <w:p>
            <w:pPr>
              <w:widowControl/>
              <w:adjustRightInd w:val="0"/>
              <w:snapToGrid w:val="0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4.得分超出10分的，每递减0.1秒增加1分，最高15分。</w:t>
            </w:r>
          </w:p>
        </w:tc>
        <w:tc>
          <w:tcPr>
            <w:tcW w:w="730" w:type="dxa"/>
            <w:vMerge w:val="continue"/>
            <w:tcBorders>
              <w:top w:val="single" w:color="auto" w:sz="6" w:space="0"/>
              <w:right w:val="single" w:color="auto" w:sz="12" w:space="0"/>
            </w:tcBorders>
            <w:noWrap w:val="0"/>
            <w:vAlign w:val="top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8" w:hRule="atLeast"/>
        </w:trPr>
        <w:tc>
          <w:tcPr>
            <w:tcW w:w="455" w:type="dxa"/>
            <w:vMerge w:val="continue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95" w:type="dxa"/>
            <w:vMerge w:val="restart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Cs w:val="21"/>
              </w:rPr>
              <w:t>100米跑（秒）</w:t>
            </w:r>
          </w:p>
        </w:tc>
        <w:tc>
          <w:tcPr>
            <w:tcW w:w="730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ind w:left="-153" w:leftChars="-73" w:right="-204" w:rightChars="-97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16″7</w:t>
            </w:r>
          </w:p>
        </w:tc>
        <w:tc>
          <w:tcPr>
            <w:tcW w:w="732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16″4</w:t>
            </w:r>
          </w:p>
        </w:tc>
        <w:tc>
          <w:tcPr>
            <w:tcW w:w="732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16″1</w:t>
            </w:r>
          </w:p>
        </w:tc>
        <w:tc>
          <w:tcPr>
            <w:tcW w:w="732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15″8</w:t>
            </w:r>
          </w:p>
        </w:tc>
        <w:tc>
          <w:tcPr>
            <w:tcW w:w="732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15″5</w:t>
            </w:r>
          </w:p>
        </w:tc>
        <w:tc>
          <w:tcPr>
            <w:tcW w:w="732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15″2</w:t>
            </w:r>
          </w:p>
        </w:tc>
        <w:tc>
          <w:tcPr>
            <w:tcW w:w="732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14″9</w:t>
            </w:r>
          </w:p>
        </w:tc>
        <w:tc>
          <w:tcPr>
            <w:tcW w:w="732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14″6</w:t>
            </w:r>
          </w:p>
        </w:tc>
        <w:tc>
          <w:tcPr>
            <w:tcW w:w="732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14″3</w:t>
            </w:r>
          </w:p>
        </w:tc>
        <w:tc>
          <w:tcPr>
            <w:tcW w:w="733" w:type="dxa"/>
            <w:tcBorders>
              <w:top w:val="single" w:color="auto" w:sz="6" w:space="0"/>
              <w:bottom w:val="single" w:color="auto" w:sz="6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14″0</w:t>
            </w:r>
          </w:p>
        </w:tc>
        <w:tc>
          <w:tcPr>
            <w:tcW w:w="730" w:type="dxa"/>
            <w:vMerge w:val="continue"/>
            <w:tcBorders>
              <w:left w:val="single" w:color="auto" w:sz="8" w:space="0"/>
              <w:right w:val="single" w:color="auto" w:sz="12" w:space="0"/>
            </w:tcBorders>
            <w:noWrap w:val="0"/>
            <w:vAlign w:val="top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3" w:hRule="atLeast"/>
        </w:trPr>
        <w:tc>
          <w:tcPr>
            <w:tcW w:w="455" w:type="dxa"/>
            <w:vMerge w:val="continue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95" w:type="dxa"/>
            <w:vMerge w:val="continue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7319" w:type="dxa"/>
            <w:gridSpan w:val="10"/>
            <w:tcBorders>
              <w:top w:val="single" w:color="auto" w:sz="6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40" w:lineRule="exact"/>
              <w:ind w:firstLine="420" w:firstLineChars="200"/>
              <w:jc w:val="left"/>
              <w:textAlignment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1.分组考核。</w:t>
            </w:r>
          </w:p>
          <w:p>
            <w:pPr>
              <w:adjustRightInd w:val="0"/>
              <w:snapToGrid w:val="0"/>
              <w:spacing w:line="240" w:lineRule="exact"/>
              <w:ind w:firstLine="420" w:firstLineChars="200"/>
              <w:jc w:val="left"/>
              <w:textAlignment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2.在100米长直线跑道上标出起点线和终点线，考生从起点线处听到起跑口令后起跑，通过终点线记录时间。</w:t>
            </w:r>
          </w:p>
          <w:p>
            <w:pPr>
              <w:adjustRightInd w:val="0"/>
              <w:snapToGrid w:val="0"/>
              <w:spacing w:line="240" w:lineRule="exact"/>
              <w:ind w:firstLine="420" w:firstLineChars="200"/>
              <w:jc w:val="left"/>
              <w:textAlignment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3.抢跑犯规，重新组织起跑；跑出本道或用其他方式干扰，阻碍他人者不记录成绩。</w:t>
            </w:r>
          </w:p>
          <w:p>
            <w:pPr>
              <w:adjustRightInd w:val="0"/>
              <w:snapToGrid w:val="0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4.得分超出10分的，每递减0.3秒增加1分，最高15分。</w:t>
            </w:r>
          </w:p>
        </w:tc>
        <w:tc>
          <w:tcPr>
            <w:tcW w:w="730" w:type="dxa"/>
            <w:vMerge w:val="continue"/>
            <w:tcBorders>
              <w:left w:val="single" w:color="auto" w:sz="8" w:space="0"/>
              <w:right w:val="single" w:color="auto" w:sz="12" w:space="0"/>
            </w:tcBorders>
            <w:noWrap w:val="0"/>
            <w:vAlign w:val="top"/>
          </w:tcPr>
          <w:p>
            <w:pPr>
              <w:adjustRightInd w:val="0"/>
              <w:snapToGrid w:val="0"/>
              <w:spacing w:line="240" w:lineRule="exact"/>
              <w:ind w:firstLine="420" w:firstLineChars="200"/>
              <w:jc w:val="left"/>
              <w:textAlignment w:val="center"/>
              <w:rPr>
                <w:rFonts w:hint="default" w:ascii="Times New Roman" w:hAnsi="Times New Roman" w:eastAsia="仿宋_GB2312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atLeast"/>
        </w:trPr>
        <w:tc>
          <w:tcPr>
            <w:tcW w:w="455" w:type="dxa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Cs w:val="21"/>
              </w:rPr>
              <w:t>备</w:t>
            </w:r>
          </w:p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Cs w:val="21"/>
              </w:rPr>
              <w:t>注</w:t>
            </w:r>
          </w:p>
        </w:tc>
        <w:tc>
          <w:tcPr>
            <w:tcW w:w="9344" w:type="dxa"/>
            <w:gridSpan w:val="12"/>
            <w:tcBorders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40" w:lineRule="exact"/>
              <w:ind w:firstLine="420"/>
              <w:jc w:val="left"/>
              <w:textAlignment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1.总成绩最高40分，任一项达不到最低分值的视为“不合格”。</w:t>
            </w:r>
          </w:p>
          <w:p>
            <w:pPr>
              <w:adjustRightInd w:val="0"/>
              <w:snapToGrid w:val="0"/>
              <w:spacing w:line="240" w:lineRule="exact"/>
              <w:ind w:firstLine="420"/>
              <w:jc w:val="left"/>
              <w:textAlignment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2.测试项目及标准中“以上”“以下”均含本级、本数。</w:t>
            </w:r>
          </w:p>
        </w:tc>
      </w:tr>
    </w:tbl>
    <w:p>
      <w:pPr>
        <w:adjustRightInd w:val="0"/>
        <w:snapToGrid w:val="0"/>
        <w:spacing w:line="20" w:lineRule="atLeast"/>
        <w:textAlignment w:val="center"/>
        <w:rPr>
          <w:rFonts w:hint="default" w:ascii="Times New Roman" w:hAnsi="Times New Roman" w:cs="Times New Roman"/>
          <w:sz w:val="10"/>
          <w:szCs w:val="10"/>
        </w:rPr>
      </w:pPr>
    </w:p>
    <w:tbl>
      <w:tblPr>
        <w:tblStyle w:val="10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5"/>
        <w:gridCol w:w="1320"/>
        <w:gridCol w:w="3640"/>
        <w:gridCol w:w="700"/>
        <w:gridCol w:w="700"/>
        <w:gridCol w:w="700"/>
        <w:gridCol w:w="700"/>
        <w:gridCol w:w="70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8975" w:type="dxa"/>
            <w:gridSpan w:val="8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二、岗位适应性测试项目和标准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1835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Cs w:val="21"/>
              </w:rPr>
              <w:t>项  目</w:t>
            </w:r>
          </w:p>
        </w:tc>
        <w:tc>
          <w:tcPr>
            <w:tcW w:w="364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Cs w:val="21"/>
              </w:rPr>
              <w:t>测试办法</w:t>
            </w:r>
          </w:p>
        </w:tc>
        <w:tc>
          <w:tcPr>
            <w:tcW w:w="70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Cs w:val="21"/>
              </w:rPr>
              <w:t>优秀</w:t>
            </w:r>
          </w:p>
        </w:tc>
        <w:tc>
          <w:tcPr>
            <w:tcW w:w="70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Cs w:val="21"/>
              </w:rPr>
              <w:t>良好</w:t>
            </w:r>
          </w:p>
        </w:tc>
        <w:tc>
          <w:tcPr>
            <w:tcW w:w="70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Cs w:val="21"/>
              </w:rPr>
              <w:t>中等</w:t>
            </w:r>
          </w:p>
        </w:tc>
        <w:tc>
          <w:tcPr>
            <w:tcW w:w="70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Cs w:val="21"/>
              </w:rPr>
              <w:t>一般</w:t>
            </w:r>
          </w:p>
        </w:tc>
        <w:tc>
          <w:tcPr>
            <w:tcW w:w="70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  <w:lang w:eastAsia="zh-CN"/>
              </w:rPr>
            </w:pPr>
            <w:r>
              <w:rPr>
                <w:rFonts w:hint="default" w:ascii="Times New Roman" w:hAnsi="Times New Roman" w:eastAsia="黑体" w:cs="Times New Roman"/>
                <w:szCs w:val="21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2" w:hRule="atLeast"/>
          <w:jc w:val="center"/>
        </w:trPr>
        <w:tc>
          <w:tcPr>
            <w:tcW w:w="515" w:type="dxa"/>
            <w:vMerge w:val="restart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男</w:t>
            </w:r>
          </w:p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性</w:t>
            </w:r>
          </w:p>
        </w:tc>
        <w:tc>
          <w:tcPr>
            <w:tcW w:w="132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Cs w:val="21"/>
              </w:rPr>
              <w:t>负重登六楼</w:t>
            </w:r>
          </w:p>
        </w:tc>
        <w:tc>
          <w:tcPr>
            <w:tcW w:w="3640" w:type="dxa"/>
            <w:noWrap w:val="0"/>
            <w:vAlign w:val="center"/>
          </w:tcPr>
          <w:p>
            <w:pPr>
              <w:adjustRightInd w:val="0"/>
              <w:snapToGrid w:val="0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 xml:space="preserve">    考生佩戴消防头盔及消防安全腰带，手提两盘65毫米口径水带，从一楼楼梯口登至六楼楼梯口。记录时间。</w:t>
            </w:r>
          </w:p>
        </w:tc>
        <w:tc>
          <w:tcPr>
            <w:tcW w:w="70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1′15″</w:t>
            </w:r>
          </w:p>
        </w:tc>
        <w:tc>
          <w:tcPr>
            <w:tcW w:w="70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1′30″</w:t>
            </w:r>
          </w:p>
        </w:tc>
        <w:tc>
          <w:tcPr>
            <w:tcW w:w="70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1′40″</w:t>
            </w:r>
          </w:p>
        </w:tc>
        <w:tc>
          <w:tcPr>
            <w:tcW w:w="70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1′50″</w:t>
            </w:r>
          </w:p>
        </w:tc>
        <w:tc>
          <w:tcPr>
            <w:tcW w:w="70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2" w:hRule="atLeast"/>
          <w:jc w:val="center"/>
        </w:trPr>
        <w:tc>
          <w:tcPr>
            <w:tcW w:w="515" w:type="dxa"/>
            <w:vMerge w:val="continue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32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Cs w:val="21"/>
              </w:rPr>
              <w:t>原地攀登六米拉梯</w:t>
            </w:r>
          </w:p>
        </w:tc>
        <w:tc>
          <w:tcPr>
            <w:tcW w:w="3640" w:type="dxa"/>
            <w:noWrap w:val="0"/>
            <w:vAlign w:val="center"/>
          </w:tcPr>
          <w:p>
            <w:pPr>
              <w:adjustRightInd w:val="0"/>
              <w:snapToGrid w:val="0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 xml:space="preserve">    考生穿着全套消防员防护装具，扣好安全绳，从原地逐级攀登架设在训练塔窗口的六米拉梯，并进入二楼平台。记录时间。</w:t>
            </w:r>
          </w:p>
        </w:tc>
        <w:tc>
          <w:tcPr>
            <w:tcW w:w="70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10″</w:t>
            </w:r>
          </w:p>
        </w:tc>
        <w:tc>
          <w:tcPr>
            <w:tcW w:w="70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15″</w:t>
            </w:r>
          </w:p>
        </w:tc>
        <w:tc>
          <w:tcPr>
            <w:tcW w:w="70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20″</w:t>
            </w:r>
          </w:p>
        </w:tc>
        <w:tc>
          <w:tcPr>
            <w:tcW w:w="70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25″</w:t>
            </w:r>
          </w:p>
        </w:tc>
        <w:tc>
          <w:tcPr>
            <w:tcW w:w="70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6"/>
                <w:szCs w:val="16"/>
                <w:lang w:eastAsia="zh-CN"/>
              </w:rPr>
              <w:t>两次测试，记录成绩较好的</w:t>
            </w:r>
            <w:r>
              <w:rPr>
                <w:rFonts w:hint="default" w:ascii="Times New Roman" w:hAnsi="Times New Roman" w:eastAsia="仿宋_GB2312" w:cs="Times New Roman"/>
                <w:sz w:val="16"/>
                <w:szCs w:val="16"/>
                <w:lang w:val="en-US" w:eastAsia="zh-CN"/>
              </w:rPr>
              <w:t>1次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1" w:hRule="atLeast"/>
          <w:jc w:val="center"/>
        </w:trPr>
        <w:tc>
          <w:tcPr>
            <w:tcW w:w="515" w:type="dxa"/>
            <w:vMerge w:val="continue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32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Cs w:val="21"/>
              </w:rPr>
              <w:t>黑暗环境搜寻</w:t>
            </w:r>
          </w:p>
        </w:tc>
        <w:tc>
          <w:tcPr>
            <w:tcW w:w="3640" w:type="dxa"/>
            <w:noWrap w:val="0"/>
            <w:vAlign w:val="center"/>
          </w:tcPr>
          <w:p>
            <w:pPr>
              <w:adjustRightInd w:val="0"/>
              <w:snapToGrid w:val="0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 xml:space="preserve">    考生穿着全套消防员防护装具，从长度为20米的封闭式L型通道一侧进入，以双手双膝匍匐前进的姿势从L型通道另一侧穿出。记录时间。</w:t>
            </w:r>
          </w:p>
        </w:tc>
        <w:tc>
          <w:tcPr>
            <w:tcW w:w="70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38″</w:t>
            </w:r>
          </w:p>
        </w:tc>
        <w:tc>
          <w:tcPr>
            <w:tcW w:w="70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40″</w:t>
            </w:r>
          </w:p>
        </w:tc>
        <w:tc>
          <w:tcPr>
            <w:tcW w:w="70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42″</w:t>
            </w:r>
          </w:p>
        </w:tc>
        <w:tc>
          <w:tcPr>
            <w:tcW w:w="70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45″</w:t>
            </w:r>
          </w:p>
        </w:tc>
        <w:tc>
          <w:tcPr>
            <w:tcW w:w="70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3" w:hRule="atLeast"/>
          <w:jc w:val="center"/>
        </w:trPr>
        <w:tc>
          <w:tcPr>
            <w:tcW w:w="515" w:type="dxa"/>
            <w:vMerge w:val="continue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32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Cs w:val="21"/>
              </w:rPr>
              <w:t>拖拽</w:t>
            </w:r>
          </w:p>
        </w:tc>
        <w:tc>
          <w:tcPr>
            <w:tcW w:w="3640" w:type="dxa"/>
            <w:noWrap w:val="0"/>
            <w:vAlign w:val="center"/>
          </w:tcPr>
          <w:p>
            <w:pPr>
              <w:adjustRightInd w:val="0"/>
              <w:snapToGrid w:val="0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 xml:space="preserve">    考生佩戴消防头盔及消防安全腰带，将60公斤重的假人从起点线拖拽至距离起点线10米处的终点线（假人整体越过终点线）。记录时间。</w:t>
            </w:r>
          </w:p>
        </w:tc>
        <w:tc>
          <w:tcPr>
            <w:tcW w:w="70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12″</w:t>
            </w:r>
          </w:p>
        </w:tc>
        <w:tc>
          <w:tcPr>
            <w:tcW w:w="70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13″</w:t>
            </w:r>
          </w:p>
        </w:tc>
        <w:tc>
          <w:tcPr>
            <w:tcW w:w="70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14″</w:t>
            </w:r>
          </w:p>
        </w:tc>
        <w:tc>
          <w:tcPr>
            <w:tcW w:w="70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15″</w:t>
            </w:r>
          </w:p>
        </w:tc>
        <w:tc>
          <w:tcPr>
            <w:tcW w:w="70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 w:val="16"/>
                <w:szCs w:val="16"/>
                <w:lang w:eastAsia="zh-CN"/>
              </w:rPr>
              <w:t>两次测试，记录成绩较好的</w:t>
            </w:r>
            <w:r>
              <w:rPr>
                <w:rFonts w:hint="default" w:ascii="Times New Roman" w:hAnsi="Times New Roman" w:eastAsia="仿宋_GB2312" w:cs="Times New Roman"/>
                <w:sz w:val="16"/>
                <w:szCs w:val="16"/>
                <w:lang w:val="en-US" w:eastAsia="zh-CN"/>
              </w:rPr>
              <w:t>1次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  <w:jc w:val="center"/>
        </w:trPr>
        <w:tc>
          <w:tcPr>
            <w:tcW w:w="515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Cs w:val="21"/>
              </w:rPr>
              <w:t>备</w:t>
            </w:r>
          </w:p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Cs w:val="21"/>
              </w:rPr>
              <w:t>注</w:t>
            </w:r>
          </w:p>
        </w:tc>
        <w:tc>
          <w:tcPr>
            <w:tcW w:w="8460" w:type="dxa"/>
            <w:gridSpan w:val="7"/>
            <w:noWrap w:val="0"/>
            <w:vAlign w:val="center"/>
          </w:tcPr>
          <w:p>
            <w:pPr>
              <w:adjustRightInd w:val="0"/>
              <w:snapToGrid w:val="0"/>
              <w:ind w:firstLine="420" w:firstLineChars="200"/>
              <w:jc w:val="left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</w:rPr>
              <w:t>任一项达不到“一般”标准的视为“不合格”。</w:t>
            </w:r>
          </w:p>
        </w:tc>
      </w:tr>
    </w:tbl>
    <w:p>
      <w:pPr>
        <w:adjustRightInd w:val="0"/>
        <w:snapToGrid w:val="0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adjustRightInd w:val="0"/>
        <w:snapToGrid w:val="0"/>
        <w:spacing w:line="360" w:lineRule="exact"/>
        <w:rPr>
          <w:rFonts w:hint="default" w:ascii="Times New Roman" w:hAnsi="Times New Roman" w:eastAsia="仿宋_GB2312" w:cs="Times New Roman"/>
          <w:sz w:val="24"/>
          <w:szCs w:val="24"/>
        </w:rPr>
      </w:pPr>
    </w:p>
    <w:p>
      <w:pPr>
        <w:jc w:val="left"/>
        <w:rPr>
          <w:rFonts w:hint="default" w:ascii="Times New Roman" w:hAnsi="Times New Roman" w:cs="Times New Roman"/>
        </w:rPr>
      </w:pPr>
    </w:p>
    <w:p>
      <w:pPr>
        <w:jc w:val="left"/>
        <w:rPr>
          <w:rFonts w:hint="default" w:ascii="Times New Roman" w:hAnsi="Times New Roman" w:cs="Times New Roman"/>
        </w:rPr>
      </w:pPr>
    </w:p>
    <w:p>
      <w:pPr>
        <w:jc w:val="left"/>
        <w:rPr>
          <w:rFonts w:hint="default" w:ascii="Times New Roman" w:hAnsi="Times New Roman" w:cs="Times New Roman"/>
        </w:rPr>
      </w:pPr>
    </w:p>
    <w:p>
      <w:pPr>
        <w:jc w:val="left"/>
        <w:rPr>
          <w:rFonts w:hint="default" w:ascii="Times New Roman" w:hAnsi="Times New Roman" w:cs="Times New Roman"/>
        </w:rPr>
      </w:pPr>
    </w:p>
    <w:p>
      <w:pPr>
        <w:jc w:val="left"/>
        <w:rPr>
          <w:rFonts w:hint="default" w:ascii="Times New Roman" w:hAnsi="Times New Roman" w:cs="Times New Roman"/>
        </w:rPr>
      </w:pPr>
    </w:p>
    <w:p>
      <w:pPr>
        <w:jc w:val="left"/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eastAsia="仿宋" w:cs="Times New Roman"/>
        </w:rPr>
      </w:pPr>
      <w:r>
        <w:rPr>
          <w:rFonts w:hint="default" w:ascii="Times New Roman" w:hAnsi="Times New Roman" w:eastAsia="仿宋" w:cs="Times New Roman"/>
        </w:rPr>
        <w:br w:type="page"/>
      </w:r>
    </w:p>
    <w:p>
      <w:pPr>
        <w:pStyle w:val="2"/>
        <w:ind w:firstLine="0" w:firstLineChars="0"/>
        <w:rPr>
          <w:rFonts w:hint="default" w:ascii="Times New Roman" w:hAnsi="Times New Roman" w:eastAsia="黑体" w:cs="Times New Roman"/>
          <w:lang w:eastAsia="zh-CN"/>
        </w:rPr>
      </w:pPr>
      <w:r>
        <w:rPr>
          <w:rFonts w:hint="default" w:ascii="Times New Roman" w:hAnsi="Times New Roman" w:eastAsia="黑体" w:cs="Times New Roman"/>
        </w:rPr>
        <w:t>附件3</w:t>
      </w:r>
      <w:r>
        <w:rPr>
          <w:rFonts w:hint="default" w:ascii="Times New Roman" w:hAnsi="Times New Roman" w:eastAsia="黑体" w:cs="Times New Roman"/>
          <w:lang w:eastAsia="zh-CN"/>
        </w:rPr>
        <w:t>：</w:t>
      </w:r>
    </w:p>
    <w:p>
      <w:pPr>
        <w:pStyle w:val="2"/>
        <w:ind w:firstLine="0" w:firstLineChars="0"/>
        <w:rPr>
          <w:rFonts w:hint="default" w:ascii="Times New Roman" w:hAnsi="Times New Roman" w:eastAsia="仿宋" w:cs="Times New Roman"/>
        </w:rPr>
      </w:pPr>
    </w:p>
    <w:p>
      <w:pPr>
        <w:pStyle w:val="2"/>
        <w:ind w:firstLine="0" w:firstLineChars="0"/>
        <w:jc w:val="center"/>
        <w:rPr>
          <w:rFonts w:hint="default" w:ascii="Times New Roman" w:hAnsi="Times New Roman" w:eastAsia="宋体" w:cs="Times New Roman"/>
          <w:sz w:val="44"/>
          <w:szCs w:val="44"/>
        </w:rPr>
      </w:pPr>
      <w:r>
        <w:rPr>
          <w:rFonts w:hint="default" w:ascii="Times New Roman" w:hAnsi="Times New Roman" w:eastAsia="宋体" w:cs="Times New Roman"/>
          <w:sz w:val="44"/>
          <w:szCs w:val="44"/>
        </w:rPr>
        <w:t>应征公民体格检查标准(识别二维码)</w:t>
      </w:r>
    </w:p>
    <w:p>
      <w:pPr>
        <w:pStyle w:val="2"/>
        <w:ind w:firstLine="0" w:firstLineChars="0"/>
        <w:jc w:val="center"/>
        <w:rPr>
          <w:rFonts w:hint="default" w:ascii="Times New Roman" w:hAnsi="Times New Roman" w:eastAsia="宋体" w:cs="Times New Roman"/>
          <w:sz w:val="44"/>
          <w:szCs w:val="44"/>
        </w:rPr>
      </w:pPr>
    </w:p>
    <w:p>
      <w:pPr>
        <w:pStyle w:val="2"/>
        <w:ind w:firstLine="0" w:firstLineChars="0"/>
        <w:jc w:val="center"/>
        <w:rPr>
          <w:rFonts w:hint="default" w:ascii="Times New Roman" w:hAnsi="Times New Roman" w:eastAsia="宋体" w:cs="Times New Roman"/>
          <w:sz w:val="36"/>
          <w:szCs w:val="36"/>
        </w:rPr>
      </w:pPr>
      <w:r>
        <w:rPr>
          <w:rFonts w:hint="default" w:ascii="Times New Roman" w:hAnsi="Times New Roman" w:eastAsia="宋体" w:cs="Times New Roman"/>
          <w:sz w:val="36"/>
          <w:szCs w:val="36"/>
        </w:rPr>
        <w:drawing>
          <wp:inline distT="0" distB="0" distL="0" distR="0">
            <wp:extent cx="2475865" cy="2475865"/>
            <wp:effectExtent l="19050" t="0" r="635" b="0"/>
            <wp:docPr id="1" name="图片 1" descr="C:\Users\admin\Desktop\29__7e5d45f9a324868192ae0063a7921fe5_b8a508001c4bea5177d5838bc436fa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\Desktop\29__7e5d45f9a324868192ae0063a7921fe5_b8a508001c4bea5177d5838bc436faec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  <w:rPr>
          <w:rFonts w:hint="default" w:ascii="Times New Roman" w:hAnsi="Times New Roman" w:eastAsia="宋体" w:cs="Times New Roman"/>
          <w:sz w:val="36"/>
          <w:szCs w:val="36"/>
        </w:rPr>
      </w:pPr>
    </w:p>
    <w:p>
      <w:pPr>
        <w:pStyle w:val="2"/>
        <w:ind w:firstLine="0" w:firstLineChars="0"/>
        <w:jc w:val="center"/>
        <w:rPr>
          <w:rFonts w:hint="default" w:ascii="Times New Roman" w:hAnsi="Times New Roman" w:eastAsia="宋体" w:cs="Times New Roman"/>
          <w:sz w:val="36"/>
          <w:szCs w:val="36"/>
        </w:rPr>
      </w:pPr>
    </w:p>
    <w:p>
      <w:pPr>
        <w:pStyle w:val="2"/>
        <w:ind w:firstLine="0" w:firstLineChars="0"/>
        <w:jc w:val="center"/>
        <w:rPr>
          <w:rFonts w:hint="default" w:ascii="Times New Roman" w:hAnsi="Times New Roman" w:eastAsia="宋体" w:cs="Times New Roman"/>
          <w:sz w:val="36"/>
          <w:szCs w:val="36"/>
        </w:rPr>
      </w:pPr>
    </w:p>
    <w:p>
      <w:pPr>
        <w:pStyle w:val="2"/>
        <w:ind w:firstLine="0" w:firstLineChars="0"/>
        <w:jc w:val="center"/>
        <w:rPr>
          <w:rFonts w:hint="default" w:ascii="Times New Roman" w:hAnsi="Times New Roman" w:eastAsia="宋体" w:cs="Times New Roman"/>
          <w:sz w:val="36"/>
          <w:szCs w:val="36"/>
        </w:rPr>
      </w:pPr>
    </w:p>
    <w:p>
      <w:pPr>
        <w:pStyle w:val="2"/>
        <w:ind w:firstLine="0" w:firstLineChars="0"/>
        <w:jc w:val="center"/>
        <w:rPr>
          <w:rFonts w:hint="default" w:ascii="Times New Roman" w:hAnsi="Times New Roman" w:eastAsia="宋体" w:cs="Times New Roman"/>
          <w:sz w:val="36"/>
          <w:szCs w:val="36"/>
        </w:rPr>
      </w:pPr>
    </w:p>
    <w:p>
      <w:pPr>
        <w:pStyle w:val="2"/>
        <w:ind w:firstLine="0" w:firstLineChars="0"/>
        <w:jc w:val="center"/>
        <w:rPr>
          <w:rFonts w:hint="default" w:ascii="Times New Roman" w:hAnsi="Times New Roman" w:eastAsia="宋体" w:cs="Times New Roman"/>
          <w:sz w:val="36"/>
          <w:szCs w:val="36"/>
        </w:rPr>
      </w:pPr>
    </w:p>
    <w:p>
      <w:pPr>
        <w:pStyle w:val="2"/>
        <w:ind w:firstLine="0" w:firstLineChars="0"/>
        <w:jc w:val="center"/>
        <w:rPr>
          <w:rFonts w:hint="default" w:ascii="Times New Roman" w:hAnsi="Times New Roman" w:eastAsia="宋体" w:cs="Times New Roman"/>
          <w:sz w:val="36"/>
          <w:szCs w:val="36"/>
        </w:rPr>
      </w:pPr>
    </w:p>
    <w:p>
      <w:pPr>
        <w:pStyle w:val="2"/>
        <w:ind w:firstLine="0" w:firstLineChars="0"/>
        <w:jc w:val="center"/>
        <w:rPr>
          <w:rFonts w:hint="default" w:ascii="Times New Roman" w:hAnsi="Times New Roman" w:eastAsia="宋体" w:cs="Times New Roman"/>
          <w:sz w:val="36"/>
          <w:szCs w:val="36"/>
        </w:rPr>
      </w:pPr>
    </w:p>
    <w:p>
      <w:pPr>
        <w:pStyle w:val="2"/>
        <w:ind w:firstLine="0" w:firstLineChars="0"/>
        <w:jc w:val="center"/>
        <w:rPr>
          <w:rFonts w:hint="default" w:ascii="Times New Roman" w:hAnsi="Times New Roman" w:eastAsia="宋体" w:cs="Times New Roman"/>
          <w:sz w:val="36"/>
          <w:szCs w:val="36"/>
        </w:rPr>
      </w:pPr>
    </w:p>
    <w:p>
      <w:pPr>
        <w:pStyle w:val="2"/>
        <w:ind w:firstLine="0" w:firstLineChars="0"/>
        <w:jc w:val="center"/>
        <w:rPr>
          <w:rFonts w:hint="default" w:ascii="Times New Roman" w:hAnsi="Times New Roman" w:eastAsia="宋体" w:cs="Times New Roman"/>
          <w:sz w:val="36"/>
          <w:szCs w:val="36"/>
        </w:rPr>
      </w:pPr>
    </w:p>
    <w:p>
      <w:pPr>
        <w:pStyle w:val="2"/>
        <w:ind w:firstLine="0" w:firstLineChars="0"/>
        <w:jc w:val="center"/>
        <w:rPr>
          <w:rFonts w:hint="default" w:ascii="Times New Roman" w:hAnsi="Times New Roman" w:eastAsia="宋体" w:cs="Times New Roman"/>
          <w:sz w:val="36"/>
          <w:szCs w:val="36"/>
        </w:rPr>
      </w:pPr>
    </w:p>
    <w:p>
      <w:pPr>
        <w:pStyle w:val="2"/>
        <w:ind w:firstLine="0" w:firstLineChars="0"/>
        <w:jc w:val="left"/>
        <w:rPr>
          <w:rFonts w:hint="default" w:ascii="Times New Roman" w:hAnsi="Times New Roman" w:eastAsia="宋体" w:cs="Times New Roman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F997222-FF9B-4729-AD45-039CABEEA7D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96ADD17-11C1-48DA-A671-342CCC792FD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D16FEF9-AFE7-42FA-80DF-ED0BB86F423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520D21C-F0BE-4AC2-B3D2-DD7D370C2A5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AE1C4AA-E1CB-4210-9A2F-472A4691EA7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FEC56E0-BD94-4D2C-9F4D-C6FBFFBEEEE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6BAFDF63-1788-4402-83AA-3F136E7D812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32906992-B931-44C0-93C6-4C5119800BDA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FDFAA983-6368-45FC-87F3-38657D5AFD09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57EC6C17-73C3-4EFA-A4F1-A4B52BE488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BE6"/>
    <w:rsid w:val="00526AFE"/>
    <w:rsid w:val="00612A84"/>
    <w:rsid w:val="00671506"/>
    <w:rsid w:val="008B2BE6"/>
    <w:rsid w:val="00C92D9F"/>
    <w:rsid w:val="00D47F6C"/>
    <w:rsid w:val="00E77979"/>
    <w:rsid w:val="02257705"/>
    <w:rsid w:val="064C1DF1"/>
    <w:rsid w:val="098F2E90"/>
    <w:rsid w:val="0C404A29"/>
    <w:rsid w:val="153323E0"/>
    <w:rsid w:val="17377CC8"/>
    <w:rsid w:val="1A2636E9"/>
    <w:rsid w:val="1A872D2B"/>
    <w:rsid w:val="1A936F34"/>
    <w:rsid w:val="1AEF2327"/>
    <w:rsid w:val="1BEF2A46"/>
    <w:rsid w:val="1CCD281C"/>
    <w:rsid w:val="1E490F09"/>
    <w:rsid w:val="1F105569"/>
    <w:rsid w:val="1F26204E"/>
    <w:rsid w:val="1FC4568B"/>
    <w:rsid w:val="211F7F74"/>
    <w:rsid w:val="221F25D1"/>
    <w:rsid w:val="27DC3CC2"/>
    <w:rsid w:val="2B6F7A2F"/>
    <w:rsid w:val="2C135EEC"/>
    <w:rsid w:val="2C673B48"/>
    <w:rsid w:val="2CBA333F"/>
    <w:rsid w:val="2EE601EF"/>
    <w:rsid w:val="3094258E"/>
    <w:rsid w:val="342D2DDC"/>
    <w:rsid w:val="364064C1"/>
    <w:rsid w:val="384E7266"/>
    <w:rsid w:val="393F7CC6"/>
    <w:rsid w:val="3A69776E"/>
    <w:rsid w:val="3EB44D1B"/>
    <w:rsid w:val="465A6548"/>
    <w:rsid w:val="46802AC8"/>
    <w:rsid w:val="476D3003"/>
    <w:rsid w:val="4C721A60"/>
    <w:rsid w:val="4D10482A"/>
    <w:rsid w:val="4EBF7904"/>
    <w:rsid w:val="4FA027AF"/>
    <w:rsid w:val="50F20C8D"/>
    <w:rsid w:val="51557F86"/>
    <w:rsid w:val="52F96E20"/>
    <w:rsid w:val="538E63CC"/>
    <w:rsid w:val="53BB319A"/>
    <w:rsid w:val="545F0752"/>
    <w:rsid w:val="59643B68"/>
    <w:rsid w:val="5D1D1BFA"/>
    <w:rsid w:val="5DAF6D27"/>
    <w:rsid w:val="5DC52822"/>
    <w:rsid w:val="5E9652E5"/>
    <w:rsid w:val="610B686E"/>
    <w:rsid w:val="612719A6"/>
    <w:rsid w:val="625B7851"/>
    <w:rsid w:val="642B0BC1"/>
    <w:rsid w:val="65473D45"/>
    <w:rsid w:val="69892119"/>
    <w:rsid w:val="6CD71428"/>
    <w:rsid w:val="724D0062"/>
    <w:rsid w:val="725F66BA"/>
    <w:rsid w:val="755D7F69"/>
    <w:rsid w:val="75D730F3"/>
    <w:rsid w:val="76E37F6D"/>
    <w:rsid w:val="77E62B2B"/>
    <w:rsid w:val="78B9622D"/>
    <w:rsid w:val="78BD3AE2"/>
    <w:rsid w:val="7C006A7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5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Times New Roman"/>
      <w:b/>
      <w:kern w:val="0"/>
      <w:sz w:val="27"/>
      <w:szCs w:val="27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after="0"/>
      <w:ind w:left="0" w:leftChars="0" w:firstLine="420" w:firstLineChars="200"/>
    </w:pPr>
    <w:rPr>
      <w:sz w:val="32"/>
    </w:rPr>
  </w:style>
  <w:style w:type="paragraph" w:styleId="3">
    <w:name w:val="Body Text Indent"/>
    <w:basedOn w:val="1"/>
    <w:next w:val="4"/>
    <w:unhideWhenUsed/>
    <w:qFormat/>
    <w:uiPriority w:val="99"/>
    <w:pPr>
      <w:spacing w:after="120"/>
      <w:ind w:left="420" w:leftChars="200"/>
    </w:pPr>
  </w:style>
  <w:style w:type="paragraph" w:styleId="4">
    <w:name w:val="Normal Indent"/>
    <w:basedOn w:val="1"/>
    <w:qFormat/>
    <w:uiPriority w:val="0"/>
    <w:pPr>
      <w:ind w:firstLine="420" w:firstLineChars="200"/>
    </w:pPr>
    <w:rPr>
      <w:rFonts w:eastAsia="仿宋"/>
    </w:rPr>
  </w:style>
  <w:style w:type="paragraph" w:styleId="6">
    <w:name w:val="Balloon Text"/>
    <w:basedOn w:val="1"/>
    <w:link w:val="17"/>
    <w:qFormat/>
    <w:uiPriority w:val="0"/>
    <w:rPr>
      <w:sz w:val="18"/>
      <w:szCs w:val="18"/>
    </w:rPr>
  </w:style>
  <w:style w:type="paragraph" w:styleId="7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paragraph" w:customStyle="1" w:styleId="14">
    <w:name w:val="Default"/>
    <w:qFormat/>
    <w:uiPriority w:val="0"/>
    <w:pPr>
      <w:widowControl w:val="0"/>
      <w:autoSpaceDE w:val="0"/>
      <w:autoSpaceDN w:val="0"/>
      <w:adjustRightInd w:val="0"/>
    </w:pPr>
    <w:rPr>
      <w:rFonts w:hint="eastAsia" w:ascii="宋体" w:hAnsi="宋体" w:eastAsia="宋体" w:cs="Times New Roman"/>
      <w:color w:val="000000"/>
      <w:sz w:val="24"/>
      <w:szCs w:val="22"/>
      <w:lang w:val="en-US" w:eastAsia="zh-CN" w:bidi="ar-SA"/>
    </w:rPr>
  </w:style>
  <w:style w:type="character" w:customStyle="1" w:styleId="15">
    <w:name w:val="页眉 Char"/>
    <w:basedOn w:val="11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Char"/>
    <w:basedOn w:val="11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批注框文本 Char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462</Words>
  <Characters>2638</Characters>
  <Lines>21</Lines>
  <Paragraphs>6</Paragraphs>
  <TotalTime>20</TotalTime>
  <ScaleCrop>false</ScaleCrop>
  <LinksUpToDate>false</LinksUpToDate>
  <CharactersWithSpaces>3094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2021-05-16T10:27:00Z</dcterms:created>
  <dc:creator>Administrator</dc:creator>
  <cp:lastModifiedBy>头像是本人</cp:lastModifiedBy>
  <cp:lastPrinted>2021-05-31T07:56:00Z</cp:lastPrinted>
  <dcterms:modified xsi:type="dcterms:W3CDTF">2021-10-29T03:53:44Z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SaveFontToCloudKey">
    <vt:lpwstr>745313734_embed</vt:lpwstr>
  </property>
  <property fmtid="{D5CDD505-2E9C-101B-9397-08002B2CF9AE}" pid="4" name="ICV">
    <vt:lpwstr>D400FC2967374729AFB3C45693A7E0F9</vt:lpwstr>
  </property>
</Properties>
</file>